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72" w:rsidRDefault="00115D8B">
      <w:pPr>
        <w:pBdr>
          <w:top w:val="nil"/>
          <w:left w:val="nil"/>
          <w:bottom w:val="nil"/>
          <w:right w:val="nil"/>
          <w:between w:val="nil"/>
        </w:pBdr>
        <w:spacing w:line="360" w:lineRule="auto"/>
        <w:jc w:val="center"/>
        <w:rPr>
          <w:rFonts w:ascii="Arial" w:eastAsia="Arial" w:hAnsi="Arial" w:cs="Arial"/>
          <w:b/>
          <w:color w:val="000000"/>
          <w:sz w:val="28"/>
          <w:szCs w:val="28"/>
        </w:rPr>
      </w:pPr>
      <w:bookmarkStart w:id="0" w:name="_heading=h.gjdgxs" w:colFirst="0" w:colLast="0"/>
      <w:bookmarkStart w:id="1" w:name="_GoBack"/>
      <w:bookmarkEnd w:id="0"/>
      <w:bookmarkEnd w:id="1"/>
      <w:r>
        <w:rPr>
          <w:rFonts w:ascii="Arial" w:eastAsia="Arial" w:hAnsi="Arial" w:cs="Arial"/>
          <w:b/>
          <w:color w:val="000000"/>
          <w:sz w:val="28"/>
          <w:szCs w:val="28"/>
        </w:rPr>
        <w:t>Safeguarding children</w:t>
      </w:r>
    </w:p>
    <w:p w:rsidR="00405F72" w:rsidRDefault="00405F72">
      <w:pPr>
        <w:pBdr>
          <w:top w:val="nil"/>
          <w:left w:val="nil"/>
          <w:bottom w:val="nil"/>
          <w:right w:val="nil"/>
          <w:between w:val="nil"/>
        </w:pBdr>
        <w:spacing w:line="360" w:lineRule="auto"/>
        <w:jc w:val="center"/>
        <w:rPr>
          <w:rFonts w:ascii="Arial" w:eastAsia="Arial" w:hAnsi="Arial" w:cs="Arial"/>
          <w:b/>
          <w:color w:val="000000"/>
          <w:sz w:val="28"/>
          <w:szCs w:val="28"/>
        </w:rPr>
      </w:pPr>
    </w:p>
    <w:p w:rsidR="00405F72" w:rsidRDefault="00115D8B">
      <w:pPr>
        <w:pBdr>
          <w:top w:val="nil"/>
          <w:left w:val="nil"/>
          <w:bottom w:val="nil"/>
          <w:right w:val="nil"/>
          <w:between w:val="nil"/>
        </w:pBdr>
        <w:spacing w:line="360" w:lineRule="auto"/>
        <w:jc w:val="center"/>
        <w:rPr>
          <w:rFonts w:ascii="Arial" w:eastAsia="Arial" w:hAnsi="Arial" w:cs="Arial"/>
          <w:b/>
          <w:color w:val="000000"/>
          <w:sz w:val="28"/>
          <w:szCs w:val="28"/>
        </w:rPr>
      </w:pPr>
      <w:r>
        <w:rPr>
          <w:rFonts w:ascii="Arial" w:eastAsia="Arial" w:hAnsi="Arial" w:cs="Arial"/>
          <w:b/>
          <w:color w:val="000000"/>
          <w:sz w:val="28"/>
          <w:szCs w:val="28"/>
        </w:rPr>
        <w:t>1.7 Missing child</w:t>
      </w:r>
    </w:p>
    <w:p w:rsidR="00405F72" w:rsidRDefault="00405F72">
      <w:pPr>
        <w:pBdr>
          <w:top w:val="nil"/>
          <w:left w:val="nil"/>
          <w:bottom w:val="nil"/>
          <w:right w:val="nil"/>
          <w:between w:val="nil"/>
        </w:pBdr>
        <w:spacing w:line="360" w:lineRule="auto"/>
        <w:rPr>
          <w:rFonts w:ascii="Arial" w:eastAsia="Arial" w:hAnsi="Arial" w:cs="Arial"/>
          <w:b/>
          <w:color w:val="000000"/>
          <w:sz w:val="28"/>
          <w:szCs w:val="28"/>
        </w:rPr>
      </w:pPr>
    </w:p>
    <w:p w:rsidR="00405F72" w:rsidRDefault="00115D8B">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Policy statement</w:t>
      </w:r>
    </w:p>
    <w:p w:rsidR="00405F72" w:rsidRDefault="00405F72">
      <w:pPr>
        <w:pBdr>
          <w:top w:val="nil"/>
          <w:left w:val="nil"/>
          <w:bottom w:val="nil"/>
          <w:right w:val="nil"/>
          <w:between w:val="nil"/>
        </w:pBdr>
        <w:spacing w:line="360" w:lineRule="auto"/>
        <w:rPr>
          <w:rFonts w:ascii="Arial" w:eastAsia="Arial" w:hAnsi="Arial" w:cs="Arial"/>
          <w:color w:val="000000"/>
          <w:sz w:val="22"/>
          <w:szCs w:val="22"/>
        </w:rPr>
      </w:pPr>
    </w:p>
    <w:p w:rsidR="00405F72" w:rsidRDefault="00115D8B">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Children’s safety is maintained as the highest priority at all times both on and off premises. Every attempt is made through carrying out the outings procedure and the exit/entrance procedure to ensure the security of children is maintained at all times.  In the unlikely event of a child going missing, our missing child procedure is followed.</w:t>
      </w:r>
    </w:p>
    <w:p w:rsidR="00405F72" w:rsidRDefault="00405F72">
      <w:pPr>
        <w:pBdr>
          <w:top w:val="nil"/>
          <w:left w:val="nil"/>
          <w:bottom w:val="nil"/>
          <w:right w:val="nil"/>
          <w:between w:val="nil"/>
        </w:pBdr>
        <w:spacing w:line="360" w:lineRule="auto"/>
        <w:rPr>
          <w:rFonts w:ascii="Arial" w:eastAsia="Arial" w:hAnsi="Arial" w:cs="Arial"/>
          <w:color w:val="000000"/>
          <w:sz w:val="22"/>
          <w:szCs w:val="22"/>
        </w:rPr>
      </w:pPr>
    </w:p>
    <w:p w:rsidR="00405F72" w:rsidRDefault="00115D8B">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EYFS key themes and commitments</w:t>
      </w:r>
    </w:p>
    <w:p w:rsidR="00405F72" w:rsidRDefault="00405F72">
      <w:pPr>
        <w:pBdr>
          <w:top w:val="nil"/>
          <w:left w:val="nil"/>
          <w:bottom w:val="nil"/>
          <w:right w:val="nil"/>
          <w:between w:val="nil"/>
        </w:pBdr>
        <w:spacing w:line="360" w:lineRule="auto"/>
        <w:rPr>
          <w:rFonts w:ascii="Arial" w:eastAsia="Arial" w:hAnsi="Arial" w:cs="Arial"/>
          <w:b/>
          <w:color w:val="000000"/>
          <w:sz w:val="22"/>
          <w:szCs w:val="22"/>
        </w:rPr>
      </w:pPr>
    </w:p>
    <w:tbl>
      <w:tblPr>
        <w:tblStyle w:val="a"/>
        <w:tblW w:w="98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454"/>
        <w:gridCol w:w="2455"/>
        <w:gridCol w:w="2455"/>
        <w:gridCol w:w="2455"/>
      </w:tblGrid>
      <w:tr w:rsidR="00405F72">
        <w:trPr>
          <w:trHeight w:val="698"/>
        </w:trPr>
        <w:tc>
          <w:tcPr>
            <w:tcW w:w="2454" w:type="dxa"/>
            <w:tcBorders>
              <w:top w:val="single" w:sz="4" w:space="0" w:color="000000"/>
              <w:left w:val="single" w:sz="4" w:space="0" w:color="000000"/>
              <w:bottom w:val="single" w:sz="4" w:space="0" w:color="000000"/>
              <w:right w:val="single" w:sz="4" w:space="0" w:color="000000"/>
            </w:tcBorders>
            <w:shd w:val="clear" w:color="auto" w:fill="00ACB6"/>
            <w:tcMar>
              <w:top w:w="80" w:type="dxa"/>
              <w:left w:w="80" w:type="dxa"/>
              <w:bottom w:w="80" w:type="dxa"/>
              <w:right w:w="80" w:type="dxa"/>
            </w:tcMar>
          </w:tcPr>
          <w:p w:rsidR="00405F72" w:rsidRDefault="00115D8B">
            <w:pPr>
              <w:pBdr>
                <w:top w:val="nil"/>
                <w:left w:val="nil"/>
                <w:bottom w:val="nil"/>
                <w:right w:val="nil"/>
                <w:between w:val="nil"/>
              </w:pBdr>
              <w:spacing w:line="360" w:lineRule="auto"/>
              <w:rPr>
                <w:color w:val="000000"/>
              </w:rPr>
            </w:pPr>
            <w:r>
              <w:rPr>
                <w:rFonts w:ascii="Arial" w:eastAsia="Arial" w:hAnsi="Arial" w:cs="Arial"/>
                <w:b/>
                <w:color w:val="FFFFFF"/>
                <w:sz w:val="22"/>
                <w:szCs w:val="22"/>
              </w:rPr>
              <w:t>A Unique Child</w:t>
            </w:r>
          </w:p>
        </w:tc>
        <w:tc>
          <w:tcPr>
            <w:tcW w:w="2455" w:type="dxa"/>
            <w:tcBorders>
              <w:top w:val="single" w:sz="4" w:space="0" w:color="000000"/>
              <w:left w:val="single" w:sz="4" w:space="0" w:color="000000"/>
              <w:bottom w:val="single" w:sz="4" w:space="0" w:color="000000"/>
              <w:right w:val="single" w:sz="4" w:space="0" w:color="000000"/>
            </w:tcBorders>
            <w:shd w:val="clear" w:color="auto" w:fill="A64D8A"/>
            <w:tcMar>
              <w:top w:w="80" w:type="dxa"/>
              <w:left w:w="80" w:type="dxa"/>
              <w:bottom w:w="80" w:type="dxa"/>
              <w:right w:w="80" w:type="dxa"/>
            </w:tcMar>
          </w:tcPr>
          <w:p w:rsidR="00405F72" w:rsidRDefault="00115D8B">
            <w:pPr>
              <w:pBdr>
                <w:top w:val="nil"/>
                <w:left w:val="nil"/>
                <w:bottom w:val="nil"/>
                <w:right w:val="nil"/>
                <w:between w:val="nil"/>
              </w:pBdr>
              <w:spacing w:line="360" w:lineRule="auto"/>
              <w:rPr>
                <w:color w:val="000000"/>
              </w:rPr>
            </w:pPr>
            <w:r>
              <w:rPr>
                <w:rFonts w:ascii="Arial" w:eastAsia="Arial" w:hAnsi="Arial" w:cs="Arial"/>
                <w:b/>
                <w:color w:val="FFFFFF"/>
                <w:sz w:val="22"/>
                <w:szCs w:val="22"/>
              </w:rPr>
              <w:t>Positive Relationships</w:t>
            </w:r>
          </w:p>
        </w:tc>
        <w:tc>
          <w:tcPr>
            <w:tcW w:w="2455" w:type="dxa"/>
            <w:tcBorders>
              <w:top w:val="single" w:sz="4" w:space="0" w:color="000000"/>
              <w:left w:val="single" w:sz="4" w:space="0" w:color="000000"/>
              <w:bottom w:val="single" w:sz="4" w:space="0" w:color="000000"/>
              <w:right w:val="single" w:sz="4" w:space="0" w:color="000000"/>
            </w:tcBorders>
            <w:shd w:val="clear" w:color="auto" w:fill="80B71B"/>
            <w:tcMar>
              <w:top w:w="80" w:type="dxa"/>
              <w:left w:w="80" w:type="dxa"/>
              <w:bottom w:w="80" w:type="dxa"/>
              <w:right w:w="80" w:type="dxa"/>
            </w:tcMar>
          </w:tcPr>
          <w:p w:rsidR="00405F72" w:rsidRDefault="00115D8B">
            <w:pPr>
              <w:pBdr>
                <w:top w:val="nil"/>
                <w:left w:val="nil"/>
                <w:bottom w:val="nil"/>
                <w:right w:val="nil"/>
                <w:between w:val="nil"/>
              </w:pBdr>
              <w:spacing w:line="360" w:lineRule="auto"/>
              <w:rPr>
                <w:color w:val="000000"/>
              </w:rPr>
            </w:pPr>
            <w:r>
              <w:rPr>
                <w:rFonts w:ascii="Arial" w:eastAsia="Arial" w:hAnsi="Arial" w:cs="Arial"/>
                <w:b/>
                <w:color w:val="FFFFFF"/>
                <w:sz w:val="22"/>
                <w:szCs w:val="22"/>
              </w:rPr>
              <w:t>Enabling Environments</w:t>
            </w:r>
          </w:p>
        </w:tc>
        <w:tc>
          <w:tcPr>
            <w:tcW w:w="2455" w:type="dxa"/>
            <w:tcBorders>
              <w:top w:val="single" w:sz="4" w:space="0" w:color="000000"/>
              <w:left w:val="single" w:sz="4" w:space="0" w:color="000000"/>
              <w:bottom w:val="single" w:sz="4" w:space="0" w:color="000000"/>
              <w:right w:val="single" w:sz="4" w:space="0" w:color="000000"/>
            </w:tcBorders>
            <w:shd w:val="clear" w:color="auto" w:fill="EE7F00"/>
            <w:tcMar>
              <w:top w:w="80" w:type="dxa"/>
              <w:left w:w="80" w:type="dxa"/>
              <w:bottom w:w="80" w:type="dxa"/>
              <w:right w:w="80" w:type="dxa"/>
            </w:tcMar>
          </w:tcPr>
          <w:p w:rsidR="00405F72" w:rsidRDefault="00115D8B">
            <w:pPr>
              <w:pBdr>
                <w:top w:val="nil"/>
                <w:left w:val="nil"/>
                <w:bottom w:val="nil"/>
                <w:right w:val="nil"/>
                <w:between w:val="nil"/>
              </w:pBdr>
              <w:spacing w:line="360" w:lineRule="auto"/>
              <w:rPr>
                <w:color w:val="000000"/>
              </w:rPr>
            </w:pPr>
            <w:r>
              <w:rPr>
                <w:rFonts w:ascii="Arial" w:eastAsia="Arial" w:hAnsi="Arial" w:cs="Arial"/>
                <w:b/>
                <w:color w:val="FFFFFF"/>
              </w:rPr>
              <w:t>Learning and Development</w:t>
            </w:r>
          </w:p>
        </w:tc>
      </w:tr>
      <w:tr w:rsidR="00405F72">
        <w:trPr>
          <w:trHeight w:val="956"/>
        </w:trPr>
        <w:tc>
          <w:tcPr>
            <w:tcW w:w="2454" w:type="dxa"/>
            <w:tcBorders>
              <w:top w:val="single" w:sz="4" w:space="0" w:color="000000"/>
              <w:left w:val="single" w:sz="4" w:space="0" w:color="000000"/>
              <w:bottom w:val="single" w:sz="4" w:space="0" w:color="000000"/>
              <w:right w:val="single" w:sz="4" w:space="0" w:color="000000"/>
            </w:tcBorders>
            <w:shd w:val="clear" w:color="auto" w:fill="00ACB6"/>
            <w:tcMar>
              <w:top w:w="80" w:type="dxa"/>
              <w:left w:w="440" w:type="dxa"/>
              <w:bottom w:w="80" w:type="dxa"/>
              <w:right w:w="80" w:type="dxa"/>
            </w:tcMar>
          </w:tcPr>
          <w:p w:rsidR="00405F72" w:rsidRDefault="00115D8B">
            <w:pPr>
              <w:pBdr>
                <w:top w:val="nil"/>
                <w:left w:val="nil"/>
                <w:bottom w:val="nil"/>
                <w:right w:val="nil"/>
                <w:between w:val="nil"/>
              </w:pBdr>
              <w:spacing w:line="360" w:lineRule="auto"/>
              <w:ind w:left="360" w:hanging="360"/>
              <w:rPr>
                <w:rFonts w:ascii="Arial" w:eastAsia="Arial" w:hAnsi="Arial" w:cs="Arial"/>
                <w:color w:val="FFFFFF"/>
              </w:rPr>
            </w:pPr>
            <w:r>
              <w:rPr>
                <w:rFonts w:ascii="Arial" w:eastAsia="Arial" w:hAnsi="Arial" w:cs="Arial"/>
                <w:color w:val="FFFFFF"/>
                <w:sz w:val="22"/>
                <w:szCs w:val="22"/>
              </w:rPr>
              <w:t>1.3 Keeping safe</w:t>
            </w:r>
          </w:p>
          <w:p w:rsidR="00405F72" w:rsidRDefault="00115D8B">
            <w:pPr>
              <w:pBdr>
                <w:top w:val="nil"/>
                <w:left w:val="nil"/>
                <w:bottom w:val="nil"/>
                <w:right w:val="nil"/>
                <w:between w:val="nil"/>
              </w:pBdr>
              <w:spacing w:line="360" w:lineRule="auto"/>
              <w:ind w:left="360" w:hanging="360"/>
              <w:rPr>
                <w:color w:val="000000"/>
              </w:rPr>
            </w:pPr>
            <w:r>
              <w:rPr>
                <w:rFonts w:ascii="Arial" w:eastAsia="Arial" w:hAnsi="Arial" w:cs="Arial"/>
                <w:color w:val="FFFFFF"/>
                <w:sz w:val="22"/>
                <w:szCs w:val="22"/>
              </w:rPr>
              <w:t>1.4 Health and well-being</w:t>
            </w:r>
          </w:p>
        </w:tc>
        <w:tc>
          <w:tcPr>
            <w:tcW w:w="2455" w:type="dxa"/>
            <w:tcBorders>
              <w:top w:val="single" w:sz="4" w:space="0" w:color="000000"/>
              <w:left w:val="single" w:sz="4" w:space="0" w:color="000000"/>
              <w:bottom w:val="single" w:sz="4" w:space="0" w:color="000000"/>
              <w:right w:val="single" w:sz="4" w:space="0" w:color="000000"/>
            </w:tcBorders>
            <w:shd w:val="clear" w:color="auto" w:fill="A64D8A"/>
            <w:tcMar>
              <w:top w:w="80" w:type="dxa"/>
              <w:left w:w="440" w:type="dxa"/>
              <w:bottom w:w="80" w:type="dxa"/>
              <w:right w:w="80" w:type="dxa"/>
            </w:tcMar>
          </w:tcPr>
          <w:p w:rsidR="00405F72" w:rsidRDefault="00115D8B">
            <w:pPr>
              <w:pBdr>
                <w:top w:val="nil"/>
                <w:left w:val="nil"/>
                <w:bottom w:val="nil"/>
                <w:right w:val="nil"/>
                <w:between w:val="nil"/>
              </w:pBdr>
              <w:spacing w:line="360" w:lineRule="auto"/>
              <w:ind w:left="360" w:hanging="360"/>
              <w:rPr>
                <w:color w:val="000000"/>
              </w:rPr>
            </w:pPr>
            <w:r>
              <w:rPr>
                <w:rFonts w:ascii="Arial" w:eastAsia="Arial" w:hAnsi="Arial" w:cs="Arial"/>
                <w:color w:val="FFFFFF"/>
                <w:sz w:val="22"/>
                <w:szCs w:val="22"/>
              </w:rPr>
              <w:t>2.2 Parents as partners</w:t>
            </w:r>
          </w:p>
        </w:tc>
        <w:tc>
          <w:tcPr>
            <w:tcW w:w="2455" w:type="dxa"/>
            <w:tcBorders>
              <w:top w:val="single" w:sz="4" w:space="0" w:color="000000"/>
              <w:left w:val="single" w:sz="4" w:space="0" w:color="000000"/>
              <w:bottom w:val="single" w:sz="4" w:space="0" w:color="000000"/>
              <w:right w:val="single" w:sz="4" w:space="0" w:color="000000"/>
            </w:tcBorders>
            <w:shd w:val="clear" w:color="auto" w:fill="80B71B"/>
            <w:tcMar>
              <w:top w:w="80" w:type="dxa"/>
              <w:left w:w="440" w:type="dxa"/>
              <w:bottom w:w="80" w:type="dxa"/>
              <w:right w:w="80" w:type="dxa"/>
            </w:tcMar>
          </w:tcPr>
          <w:p w:rsidR="00405F72" w:rsidRDefault="00115D8B">
            <w:pPr>
              <w:pBdr>
                <w:top w:val="nil"/>
                <w:left w:val="nil"/>
                <w:bottom w:val="nil"/>
                <w:right w:val="nil"/>
                <w:between w:val="nil"/>
              </w:pBdr>
              <w:spacing w:line="360" w:lineRule="auto"/>
              <w:ind w:left="360" w:hanging="360"/>
              <w:rPr>
                <w:color w:val="000000"/>
              </w:rPr>
            </w:pPr>
            <w:r>
              <w:rPr>
                <w:rFonts w:ascii="Arial" w:eastAsia="Arial" w:hAnsi="Arial" w:cs="Arial"/>
                <w:color w:val="FFFFFF"/>
                <w:sz w:val="22"/>
                <w:szCs w:val="22"/>
              </w:rPr>
              <w:t>3.4 The wider context</w:t>
            </w:r>
          </w:p>
        </w:tc>
        <w:tc>
          <w:tcPr>
            <w:tcW w:w="2455" w:type="dxa"/>
            <w:tcBorders>
              <w:top w:val="single" w:sz="4" w:space="0" w:color="000000"/>
              <w:left w:val="single" w:sz="4" w:space="0" w:color="000000"/>
              <w:bottom w:val="single" w:sz="4" w:space="0" w:color="000000"/>
              <w:right w:val="single" w:sz="4" w:space="0" w:color="000000"/>
            </w:tcBorders>
            <w:shd w:val="clear" w:color="auto" w:fill="EE7F00"/>
            <w:tcMar>
              <w:top w:w="80" w:type="dxa"/>
              <w:left w:w="440" w:type="dxa"/>
              <w:bottom w:w="80" w:type="dxa"/>
              <w:right w:w="80" w:type="dxa"/>
            </w:tcMar>
          </w:tcPr>
          <w:p w:rsidR="00405F72" w:rsidRDefault="00405F72"/>
        </w:tc>
      </w:tr>
    </w:tbl>
    <w:p w:rsidR="00405F72" w:rsidRDefault="00405F72">
      <w:pPr>
        <w:widowControl w:val="0"/>
        <w:pBdr>
          <w:top w:val="nil"/>
          <w:left w:val="nil"/>
          <w:bottom w:val="nil"/>
          <w:right w:val="nil"/>
          <w:between w:val="nil"/>
        </w:pBdr>
        <w:rPr>
          <w:rFonts w:ascii="Arial" w:eastAsia="Arial" w:hAnsi="Arial" w:cs="Arial"/>
          <w:b/>
          <w:color w:val="000000"/>
          <w:sz w:val="22"/>
          <w:szCs w:val="22"/>
        </w:rPr>
      </w:pPr>
    </w:p>
    <w:p w:rsidR="00405F72" w:rsidRDefault="00405F72">
      <w:pPr>
        <w:pBdr>
          <w:top w:val="nil"/>
          <w:left w:val="nil"/>
          <w:bottom w:val="nil"/>
          <w:right w:val="nil"/>
          <w:between w:val="nil"/>
        </w:pBdr>
        <w:spacing w:line="360" w:lineRule="auto"/>
        <w:rPr>
          <w:rFonts w:ascii="Arial" w:eastAsia="Arial" w:hAnsi="Arial" w:cs="Arial"/>
          <w:color w:val="000000"/>
          <w:sz w:val="22"/>
          <w:szCs w:val="22"/>
        </w:rPr>
      </w:pPr>
    </w:p>
    <w:p w:rsidR="00405F72" w:rsidRDefault="00115D8B">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Procedures</w:t>
      </w:r>
    </w:p>
    <w:p w:rsidR="00405F72" w:rsidRDefault="00405F72">
      <w:pPr>
        <w:pBdr>
          <w:top w:val="nil"/>
          <w:left w:val="nil"/>
          <w:bottom w:val="nil"/>
          <w:right w:val="nil"/>
          <w:between w:val="nil"/>
        </w:pBdr>
        <w:spacing w:line="360" w:lineRule="auto"/>
        <w:rPr>
          <w:rFonts w:ascii="Arial" w:eastAsia="Arial" w:hAnsi="Arial" w:cs="Arial"/>
          <w:b/>
          <w:color w:val="000000"/>
          <w:sz w:val="22"/>
          <w:szCs w:val="22"/>
        </w:rPr>
      </w:pPr>
    </w:p>
    <w:p w:rsidR="00405F72" w:rsidRDefault="00115D8B">
      <w:pPr>
        <w:pStyle w:val="Heading6"/>
        <w:spacing w:line="360" w:lineRule="auto"/>
        <w:rPr>
          <w:b w:val="0"/>
          <w:i/>
          <w:sz w:val="22"/>
          <w:szCs w:val="22"/>
        </w:rPr>
      </w:pPr>
      <w:r>
        <w:rPr>
          <w:b w:val="0"/>
          <w:i/>
          <w:sz w:val="22"/>
          <w:szCs w:val="22"/>
        </w:rPr>
        <w:t>Child going missing on the premises</w:t>
      </w:r>
    </w:p>
    <w:p w:rsidR="00405F72" w:rsidRDefault="00115D8B">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As soon as it is noticed that a child is missing the key person/staff alerts the setting manager.</w:t>
      </w:r>
    </w:p>
    <w:p w:rsidR="00405F72" w:rsidRDefault="00115D8B">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manager will carry out a thorough search of the building and garden.</w:t>
      </w:r>
    </w:p>
    <w:p w:rsidR="00405F72" w:rsidRDefault="00115D8B">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register is checked to make sure no other child has also gone astray.</w:t>
      </w:r>
    </w:p>
    <w:p w:rsidR="00405F72" w:rsidRDefault="00115D8B">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Doors and gates are checked to see if there has been a breach of security whereby a child could wander out.</w:t>
      </w:r>
    </w:p>
    <w:p w:rsidR="00405F72" w:rsidRDefault="00115D8B">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If the child is not found, the parent is contacted and the missing child is reported to the police.</w:t>
      </w:r>
    </w:p>
    <w:p w:rsidR="00405F72" w:rsidRDefault="00115D8B">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manager talks to the staff to find out when and where the child was last seen and records this.</w:t>
      </w:r>
    </w:p>
    <w:p w:rsidR="00405F72" w:rsidRDefault="00115D8B">
      <w:pPr>
        <w:numPr>
          <w:ilvl w:val="0"/>
          <w:numId w:val="6"/>
        </w:numPr>
        <w:pBdr>
          <w:top w:val="nil"/>
          <w:left w:val="nil"/>
          <w:bottom w:val="nil"/>
          <w:right w:val="nil"/>
          <w:between w:val="nil"/>
        </w:pBdr>
        <w:spacing w:line="360" w:lineRule="auto"/>
        <w:rPr>
          <w:rFonts w:ascii="Arial" w:eastAsia="Arial" w:hAnsi="Arial" w:cs="Arial"/>
          <w:color w:val="000000"/>
          <w:sz w:val="22"/>
          <w:szCs w:val="22"/>
          <w:u w:val="single"/>
        </w:rPr>
      </w:pPr>
      <w:r>
        <w:rPr>
          <w:rFonts w:ascii="Arial" w:eastAsia="Arial" w:hAnsi="Arial" w:cs="Arial"/>
          <w:color w:val="000000"/>
          <w:sz w:val="22"/>
          <w:szCs w:val="22"/>
        </w:rPr>
        <w:t xml:space="preserve">The manager contacts the chairperson and reports the incident. The </w:t>
      </w:r>
      <w:r>
        <w:rPr>
          <w:rFonts w:ascii="Arial" w:eastAsia="Arial" w:hAnsi="Arial" w:cs="Arial"/>
          <w:sz w:val="22"/>
          <w:szCs w:val="22"/>
        </w:rPr>
        <w:t>chairperson may</w:t>
      </w:r>
      <w:r>
        <w:rPr>
          <w:rFonts w:ascii="Arial" w:eastAsia="Arial" w:hAnsi="Arial" w:cs="Arial"/>
          <w:color w:val="000000"/>
          <w:sz w:val="22"/>
          <w:szCs w:val="22"/>
        </w:rPr>
        <w:t xml:space="preserve"> come to the setting immediately.</w:t>
      </w:r>
    </w:p>
    <w:p w:rsidR="00405F72" w:rsidRDefault="00115D8B">
      <w:pPr>
        <w:numPr>
          <w:ilvl w:val="0"/>
          <w:numId w:val="6"/>
        </w:numPr>
        <w:pBdr>
          <w:top w:val="nil"/>
          <w:left w:val="nil"/>
          <w:bottom w:val="nil"/>
          <w:right w:val="nil"/>
          <w:between w:val="nil"/>
        </w:pBdr>
        <w:spacing w:line="360" w:lineRule="auto"/>
        <w:rPr>
          <w:rFonts w:ascii="Arial" w:eastAsia="Arial" w:hAnsi="Arial" w:cs="Arial"/>
          <w:i/>
          <w:color w:val="000000"/>
          <w:sz w:val="22"/>
          <w:szCs w:val="22"/>
        </w:rPr>
      </w:pPr>
      <w:r>
        <w:rPr>
          <w:rFonts w:ascii="Arial" w:eastAsia="Arial" w:hAnsi="Arial" w:cs="Arial"/>
          <w:color w:val="000000"/>
          <w:sz w:val="22"/>
          <w:szCs w:val="22"/>
        </w:rPr>
        <w:t>The chairperson, with the management committee, will carry out a thorough investigation in respect of this event preventing its occurrence in the future.</w:t>
      </w:r>
    </w:p>
    <w:p w:rsidR="00405F72" w:rsidRDefault="00405F72">
      <w:pPr>
        <w:pBdr>
          <w:top w:val="nil"/>
          <w:left w:val="nil"/>
          <w:bottom w:val="nil"/>
          <w:right w:val="nil"/>
          <w:between w:val="nil"/>
        </w:pBdr>
        <w:spacing w:line="360" w:lineRule="auto"/>
        <w:rPr>
          <w:rFonts w:ascii="Arial" w:eastAsia="Arial" w:hAnsi="Arial" w:cs="Arial"/>
          <w:i/>
          <w:color w:val="000000"/>
          <w:sz w:val="22"/>
          <w:szCs w:val="22"/>
        </w:rPr>
      </w:pPr>
    </w:p>
    <w:p w:rsidR="00405F72" w:rsidRDefault="00405F72">
      <w:pPr>
        <w:pBdr>
          <w:top w:val="nil"/>
          <w:left w:val="nil"/>
          <w:bottom w:val="nil"/>
          <w:right w:val="nil"/>
          <w:between w:val="nil"/>
        </w:pBdr>
        <w:spacing w:line="360" w:lineRule="auto"/>
        <w:rPr>
          <w:rFonts w:ascii="Arial" w:eastAsia="Arial" w:hAnsi="Arial" w:cs="Arial"/>
          <w:i/>
          <w:color w:val="000000"/>
          <w:sz w:val="22"/>
          <w:szCs w:val="22"/>
        </w:rPr>
      </w:pPr>
    </w:p>
    <w:p w:rsidR="00405F72" w:rsidRDefault="00405F72">
      <w:pPr>
        <w:pBdr>
          <w:top w:val="nil"/>
          <w:left w:val="nil"/>
          <w:bottom w:val="nil"/>
          <w:right w:val="nil"/>
          <w:between w:val="nil"/>
        </w:pBdr>
        <w:spacing w:line="360" w:lineRule="auto"/>
        <w:rPr>
          <w:rFonts w:ascii="Arial" w:eastAsia="Arial" w:hAnsi="Arial" w:cs="Arial"/>
          <w:i/>
          <w:color w:val="000000"/>
          <w:sz w:val="22"/>
          <w:szCs w:val="22"/>
        </w:rPr>
      </w:pPr>
    </w:p>
    <w:p w:rsidR="00405F72" w:rsidRDefault="00115D8B">
      <w:pPr>
        <w:pBdr>
          <w:top w:val="nil"/>
          <w:left w:val="nil"/>
          <w:bottom w:val="nil"/>
          <w:right w:val="nil"/>
          <w:between w:val="nil"/>
        </w:pBdr>
        <w:spacing w:line="360" w:lineRule="auto"/>
        <w:rPr>
          <w:rFonts w:ascii="Arial" w:eastAsia="Arial" w:hAnsi="Arial" w:cs="Arial"/>
          <w:i/>
          <w:color w:val="000000"/>
          <w:sz w:val="22"/>
          <w:szCs w:val="22"/>
        </w:rPr>
      </w:pPr>
      <w:r>
        <w:rPr>
          <w:rFonts w:ascii="Arial" w:eastAsia="Arial" w:hAnsi="Arial" w:cs="Arial"/>
          <w:i/>
          <w:color w:val="000000"/>
          <w:sz w:val="22"/>
          <w:szCs w:val="22"/>
        </w:rPr>
        <w:t>Child going missing on an outing</w:t>
      </w:r>
    </w:p>
    <w:p w:rsidR="00405F72" w:rsidRDefault="00405F72">
      <w:pPr>
        <w:pBdr>
          <w:top w:val="nil"/>
          <w:left w:val="nil"/>
          <w:bottom w:val="nil"/>
          <w:right w:val="nil"/>
          <w:between w:val="nil"/>
        </w:pBdr>
        <w:spacing w:line="360" w:lineRule="auto"/>
        <w:rPr>
          <w:rFonts w:ascii="Arial" w:eastAsia="Arial" w:hAnsi="Arial" w:cs="Arial"/>
          <w:color w:val="000000"/>
          <w:sz w:val="22"/>
          <w:szCs w:val="22"/>
        </w:rPr>
      </w:pPr>
    </w:p>
    <w:p w:rsidR="00405F72" w:rsidRDefault="00115D8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As soon as it is noticed that a child is missing, staff on the outing ask children to stand with their designated person and carry out a headcount to ensure that no other child has gone astray.  One staff member searches the immediate vicinity but does not search beyond that.</w:t>
      </w:r>
    </w:p>
    <w:p w:rsidR="00405F72" w:rsidRDefault="00115D8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manager is contacted immediately and the incident is reported.</w:t>
      </w:r>
    </w:p>
    <w:p w:rsidR="00405F72" w:rsidRDefault="00115D8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manager contacts the police and reports the child as missing.</w:t>
      </w:r>
    </w:p>
    <w:p w:rsidR="00405F72" w:rsidRDefault="00115D8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manager contacts the parent, who makes their way to the setting or outing venue as agreed with the manager.  The setting is advised as the best place, as by the time the parent arrives, the child may have been returned to the setting.</w:t>
      </w:r>
    </w:p>
    <w:p w:rsidR="00405F72" w:rsidRDefault="00115D8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Staff take the remaining children back to the setting.</w:t>
      </w:r>
    </w:p>
    <w:p w:rsidR="00405F72" w:rsidRDefault="00115D8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In an indoor venue, the staff contact the venue’s security who will handle the search and contact the police if the child is not found.</w:t>
      </w:r>
    </w:p>
    <w:p w:rsidR="00405F72" w:rsidRDefault="00115D8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manager contacts the chairperson and reports the incident. The chairperson, with the management committee carries out an investigation and may come to the setting immediately.</w:t>
      </w:r>
    </w:p>
    <w:p w:rsidR="00405F72" w:rsidRDefault="00115D8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manager, or designated staff member may be advised by the police to stay at the venue until they arrive.</w:t>
      </w:r>
    </w:p>
    <w:p w:rsidR="00405F72" w:rsidRDefault="00405F72">
      <w:pPr>
        <w:pBdr>
          <w:top w:val="nil"/>
          <w:left w:val="nil"/>
          <w:bottom w:val="nil"/>
          <w:right w:val="nil"/>
          <w:between w:val="nil"/>
        </w:pBdr>
        <w:spacing w:line="360" w:lineRule="auto"/>
        <w:rPr>
          <w:rFonts w:ascii="Arial" w:eastAsia="Arial" w:hAnsi="Arial" w:cs="Arial"/>
          <w:color w:val="000000"/>
          <w:sz w:val="22"/>
          <w:szCs w:val="22"/>
        </w:rPr>
      </w:pPr>
    </w:p>
    <w:p w:rsidR="00405F72" w:rsidRDefault="00115D8B">
      <w:pPr>
        <w:pStyle w:val="Heading6"/>
        <w:spacing w:line="360" w:lineRule="auto"/>
        <w:rPr>
          <w:b w:val="0"/>
          <w:i/>
          <w:sz w:val="22"/>
          <w:szCs w:val="22"/>
        </w:rPr>
      </w:pPr>
      <w:r>
        <w:rPr>
          <w:b w:val="0"/>
          <w:i/>
          <w:sz w:val="22"/>
          <w:szCs w:val="22"/>
        </w:rPr>
        <w:t>The investigation</w:t>
      </w:r>
    </w:p>
    <w:p w:rsidR="00405F72" w:rsidRDefault="00115D8B">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Staff keep calm and do not let the other children become anxious or worried.</w:t>
      </w:r>
    </w:p>
    <w:p w:rsidR="00405F72" w:rsidRDefault="00115D8B">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manager together with the chairperson or representative from the management committee speaks with the parent(s).</w:t>
      </w:r>
    </w:p>
    <w:p w:rsidR="00405F72" w:rsidRDefault="00115D8B">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chairperson and management committee, carry out a full investigation taking written statements from all the staff in the room or who were on the outing.</w:t>
      </w:r>
    </w:p>
    <w:p w:rsidR="00405F72" w:rsidRDefault="00115D8B">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key person/staff member writes an incident report detailing:</w:t>
      </w:r>
    </w:p>
    <w:p w:rsidR="00405F72" w:rsidRDefault="00115D8B">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date and time of the report.</w:t>
      </w:r>
    </w:p>
    <w:p w:rsidR="00405F72" w:rsidRDefault="00115D8B">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What staff/children were in the group/outing and the name of the staff designated responsible for the missing child.</w:t>
      </w:r>
    </w:p>
    <w:p w:rsidR="00405F72" w:rsidRDefault="00115D8B">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When the child was last seen in the group/outing.</w:t>
      </w:r>
    </w:p>
    <w:p w:rsidR="00405F72" w:rsidRDefault="00115D8B">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What has taken place in the group or outing since the child went missing.</w:t>
      </w:r>
    </w:p>
    <w:p w:rsidR="00405F72" w:rsidRDefault="00115D8B">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time it is estimated that the child went missing.</w:t>
      </w:r>
    </w:p>
    <w:p w:rsidR="00405F72" w:rsidRDefault="00115D8B">
      <w:pPr>
        <w:numPr>
          <w:ilvl w:val="0"/>
          <w:numId w:val="3"/>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 conclusion is drawn as to how the breach of security happened.</w:t>
      </w:r>
    </w:p>
    <w:p w:rsidR="00405F72" w:rsidRDefault="00115D8B">
      <w:pPr>
        <w:numPr>
          <w:ilvl w:val="0"/>
          <w:numId w:val="3"/>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If the incident warrants a police investigation, all staff </w:t>
      </w:r>
      <w:r>
        <w:rPr>
          <w:rFonts w:ascii="Arial" w:eastAsia="Arial" w:hAnsi="Arial" w:cs="Arial"/>
          <w:sz w:val="22"/>
          <w:szCs w:val="22"/>
        </w:rPr>
        <w:t>cooperate</w:t>
      </w:r>
      <w:r>
        <w:rPr>
          <w:rFonts w:ascii="Arial" w:eastAsia="Arial" w:hAnsi="Arial" w:cs="Arial"/>
          <w:color w:val="000000"/>
          <w:sz w:val="22"/>
          <w:szCs w:val="22"/>
        </w:rPr>
        <w:t xml:space="preserve"> fully.  In this case, the police will handle all aspects of the investigation, including interviewing staff.  Children’s Social Care may be involved if it seems likely that there is a child protection issue to address.</w:t>
      </w:r>
    </w:p>
    <w:p w:rsidR="00405F72" w:rsidRDefault="00115D8B">
      <w:pPr>
        <w:numPr>
          <w:ilvl w:val="0"/>
          <w:numId w:val="3"/>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The incident is reported under RIDDOR arrangements (see the Reporting of Accidents and Incidents policy </w:t>
      </w:r>
      <w:hyperlink r:id="rId8">
        <w:r>
          <w:rPr>
            <w:rFonts w:ascii="Arial" w:eastAsia="Arial" w:hAnsi="Arial" w:cs="Arial"/>
            <w:color w:val="0000FF"/>
            <w:sz w:val="22"/>
            <w:szCs w:val="22"/>
            <w:u w:val="single"/>
          </w:rPr>
          <w:t>http://www.hse.gov.uk/riddor</w:t>
        </w:r>
      </w:hyperlink>
      <w:r>
        <w:rPr>
          <w:rFonts w:ascii="Arial" w:eastAsia="Arial" w:hAnsi="Arial" w:cs="Arial"/>
          <w:color w:val="000000"/>
          <w:sz w:val="22"/>
          <w:szCs w:val="22"/>
        </w:rPr>
        <w:t>); the local authority Health and Safety Officer may want to investigate and will decide if there is a case for prosecution.</w:t>
      </w:r>
    </w:p>
    <w:p w:rsidR="00405F72" w:rsidRDefault="00115D8B">
      <w:pPr>
        <w:numPr>
          <w:ilvl w:val="0"/>
          <w:numId w:val="3"/>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In the event of disciplinary action needing to be taken, </w:t>
      </w:r>
      <w:proofErr w:type="spellStart"/>
      <w:r>
        <w:rPr>
          <w:rFonts w:ascii="Arial" w:eastAsia="Arial" w:hAnsi="Arial" w:cs="Arial"/>
          <w:color w:val="000000"/>
          <w:sz w:val="22"/>
          <w:szCs w:val="22"/>
        </w:rPr>
        <w:t>Ofsted</w:t>
      </w:r>
      <w:proofErr w:type="spellEnd"/>
      <w:r>
        <w:rPr>
          <w:rFonts w:ascii="Arial" w:eastAsia="Arial" w:hAnsi="Arial" w:cs="Arial"/>
          <w:color w:val="000000"/>
          <w:sz w:val="22"/>
          <w:szCs w:val="22"/>
        </w:rPr>
        <w:t xml:space="preserve"> is informed.</w:t>
      </w:r>
    </w:p>
    <w:p w:rsidR="00405F72" w:rsidRDefault="00115D8B">
      <w:pPr>
        <w:numPr>
          <w:ilvl w:val="0"/>
          <w:numId w:val="3"/>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insurance provider is informed.</w:t>
      </w:r>
    </w:p>
    <w:p w:rsidR="00405F72" w:rsidRDefault="00405F72">
      <w:pPr>
        <w:pBdr>
          <w:top w:val="nil"/>
          <w:left w:val="nil"/>
          <w:bottom w:val="nil"/>
          <w:right w:val="nil"/>
          <w:between w:val="nil"/>
        </w:pBdr>
        <w:spacing w:line="360" w:lineRule="auto"/>
        <w:rPr>
          <w:rFonts w:ascii="Arial" w:eastAsia="Arial" w:hAnsi="Arial" w:cs="Arial"/>
          <w:color w:val="000000"/>
          <w:sz w:val="22"/>
          <w:szCs w:val="22"/>
        </w:rPr>
      </w:pPr>
    </w:p>
    <w:p w:rsidR="00405F72" w:rsidRDefault="00115D8B">
      <w:pPr>
        <w:pStyle w:val="Heading6"/>
        <w:spacing w:line="360" w:lineRule="auto"/>
        <w:rPr>
          <w:b w:val="0"/>
          <w:i/>
          <w:sz w:val="22"/>
          <w:szCs w:val="22"/>
        </w:rPr>
      </w:pPr>
      <w:r>
        <w:rPr>
          <w:b w:val="0"/>
          <w:i/>
          <w:sz w:val="22"/>
          <w:szCs w:val="22"/>
        </w:rPr>
        <w:t>Managing people</w:t>
      </w:r>
    </w:p>
    <w:p w:rsidR="00405F72" w:rsidRDefault="00115D8B">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Missing child incidents are very worrying for all concerned.  Part of managing the incident is to try to keep everyone as calm as possible.</w:t>
      </w:r>
    </w:p>
    <w:p w:rsidR="00405F72" w:rsidRDefault="00115D8B">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The staff will feel worried about the child, especially the key person or the designated </w:t>
      </w:r>
      <w:proofErr w:type="spellStart"/>
      <w:r>
        <w:rPr>
          <w:rFonts w:ascii="Arial" w:eastAsia="Arial" w:hAnsi="Arial" w:cs="Arial"/>
          <w:color w:val="000000"/>
          <w:sz w:val="22"/>
          <w:szCs w:val="22"/>
        </w:rPr>
        <w:t>carer</w:t>
      </w:r>
      <w:proofErr w:type="spellEnd"/>
      <w:r>
        <w:rPr>
          <w:rFonts w:ascii="Arial" w:eastAsia="Arial" w:hAnsi="Arial" w:cs="Arial"/>
          <w:color w:val="000000"/>
          <w:sz w:val="22"/>
          <w:szCs w:val="22"/>
        </w:rPr>
        <w:t xml:space="preserve"> responsible for the safety of that child for the outing.  They may blame themselves and their feelings of anxiety and distress will rise as the length of time the child is missing increases.</w:t>
      </w:r>
    </w:p>
    <w:p w:rsidR="00405F72" w:rsidRDefault="00115D8B">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Staff may be the understandable target of parental anger and they may be afraid.  Setting leaders need to ensure that staff under investigation are not only fairly treated but receive support while feeling vulnerable.</w:t>
      </w:r>
    </w:p>
    <w:p w:rsidR="00405F72" w:rsidRDefault="00115D8B">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parents will feel angry, and fraught.  They may want to blame staff and may single out one staff member over others; they may direct their anger at the setting leader.  When dealing with a distraught and angry parent, there should always be two members of staff, one of whom is the setting leader and the other should be the chairperson of the management committee or representative, or the proprietor. No matter how understandable the parent’s anger may be, aggression or threats against staff are not tolerated, and the police should be called.</w:t>
      </w:r>
    </w:p>
    <w:p w:rsidR="00405F72" w:rsidRDefault="00115D8B">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rsidR="00405F72" w:rsidRDefault="00115D8B">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In accordance with the severity of the final outcome, staff may need counselling and support. If a child is not found, or is injured, or worse, this will be a very difficult time. The chairperson will use their discretion to decide what action to take.</w:t>
      </w:r>
    </w:p>
    <w:p w:rsidR="00405F72" w:rsidRDefault="00115D8B">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Staff must not discuss any missing child incident with the press.</w:t>
      </w:r>
    </w:p>
    <w:p w:rsidR="00405F72" w:rsidRDefault="00405F72">
      <w:pPr>
        <w:pBdr>
          <w:top w:val="nil"/>
          <w:left w:val="nil"/>
          <w:bottom w:val="nil"/>
          <w:right w:val="nil"/>
          <w:between w:val="nil"/>
        </w:pBdr>
        <w:spacing w:line="360" w:lineRule="auto"/>
        <w:ind w:left="360"/>
        <w:rPr>
          <w:rFonts w:ascii="Arial" w:eastAsia="Arial" w:hAnsi="Arial" w:cs="Arial"/>
          <w:b/>
          <w:color w:val="000000"/>
          <w:sz w:val="22"/>
          <w:szCs w:val="22"/>
        </w:rPr>
      </w:pPr>
    </w:p>
    <w:p w:rsidR="006467CC" w:rsidRDefault="006467CC">
      <w:pPr>
        <w:pBdr>
          <w:top w:val="nil"/>
          <w:left w:val="nil"/>
          <w:bottom w:val="nil"/>
          <w:right w:val="nil"/>
          <w:between w:val="nil"/>
        </w:pBdr>
        <w:spacing w:line="360" w:lineRule="auto"/>
        <w:ind w:left="360"/>
        <w:rPr>
          <w:rFonts w:ascii="Arial" w:eastAsia="Arial" w:hAnsi="Arial" w:cs="Arial"/>
          <w:b/>
          <w:color w:val="000000"/>
          <w:sz w:val="22"/>
          <w:szCs w:val="22"/>
        </w:rPr>
      </w:pPr>
    </w:p>
    <w:p w:rsidR="006467CC" w:rsidRDefault="006467CC">
      <w:pPr>
        <w:pBdr>
          <w:top w:val="nil"/>
          <w:left w:val="nil"/>
          <w:bottom w:val="nil"/>
          <w:right w:val="nil"/>
          <w:between w:val="nil"/>
        </w:pBdr>
        <w:spacing w:line="360" w:lineRule="auto"/>
        <w:ind w:left="360"/>
        <w:rPr>
          <w:rFonts w:ascii="Arial" w:eastAsia="Arial" w:hAnsi="Arial" w:cs="Arial"/>
          <w:b/>
          <w:color w:val="000000"/>
          <w:sz w:val="22"/>
          <w:szCs w:val="22"/>
        </w:rPr>
      </w:pPr>
    </w:p>
    <w:p w:rsidR="006467CC" w:rsidRDefault="006467CC">
      <w:pPr>
        <w:pBdr>
          <w:top w:val="nil"/>
          <w:left w:val="nil"/>
          <w:bottom w:val="nil"/>
          <w:right w:val="nil"/>
          <w:between w:val="nil"/>
        </w:pBdr>
        <w:spacing w:line="360" w:lineRule="auto"/>
        <w:ind w:left="360"/>
        <w:rPr>
          <w:rFonts w:ascii="Arial" w:eastAsia="Arial" w:hAnsi="Arial" w:cs="Arial"/>
          <w:b/>
          <w:color w:val="000000"/>
          <w:sz w:val="22"/>
          <w:szCs w:val="22"/>
        </w:rPr>
      </w:pPr>
    </w:p>
    <w:p w:rsidR="006467CC" w:rsidRDefault="006467CC">
      <w:pPr>
        <w:pBdr>
          <w:top w:val="nil"/>
          <w:left w:val="nil"/>
          <w:bottom w:val="nil"/>
          <w:right w:val="nil"/>
          <w:between w:val="nil"/>
        </w:pBdr>
        <w:spacing w:line="360" w:lineRule="auto"/>
        <w:ind w:left="360"/>
        <w:rPr>
          <w:rFonts w:ascii="Arial" w:eastAsia="Arial" w:hAnsi="Arial" w:cs="Arial"/>
          <w:b/>
          <w:color w:val="000000"/>
          <w:sz w:val="22"/>
          <w:szCs w:val="22"/>
        </w:rPr>
      </w:pPr>
    </w:p>
    <w:p w:rsidR="006467CC" w:rsidRDefault="006467CC">
      <w:pPr>
        <w:pBdr>
          <w:top w:val="nil"/>
          <w:left w:val="nil"/>
          <w:bottom w:val="nil"/>
          <w:right w:val="nil"/>
          <w:between w:val="nil"/>
        </w:pBdr>
        <w:spacing w:line="360" w:lineRule="auto"/>
        <w:ind w:left="360"/>
        <w:rPr>
          <w:rFonts w:ascii="Arial" w:eastAsia="Arial" w:hAnsi="Arial" w:cs="Arial"/>
          <w:b/>
          <w:color w:val="000000"/>
          <w:sz w:val="22"/>
          <w:szCs w:val="22"/>
        </w:rPr>
      </w:pPr>
    </w:p>
    <w:p w:rsidR="006467CC" w:rsidRDefault="006467CC">
      <w:pPr>
        <w:pBdr>
          <w:top w:val="nil"/>
          <w:left w:val="nil"/>
          <w:bottom w:val="nil"/>
          <w:right w:val="nil"/>
          <w:between w:val="nil"/>
        </w:pBdr>
        <w:spacing w:line="360" w:lineRule="auto"/>
        <w:ind w:left="360"/>
        <w:rPr>
          <w:rFonts w:ascii="Arial" w:eastAsia="Arial" w:hAnsi="Arial" w:cs="Arial"/>
          <w:b/>
          <w:color w:val="000000"/>
          <w:sz w:val="22"/>
          <w:szCs w:val="22"/>
        </w:rPr>
      </w:pPr>
    </w:p>
    <w:p w:rsidR="006467CC" w:rsidRDefault="006467CC">
      <w:pPr>
        <w:pBdr>
          <w:top w:val="nil"/>
          <w:left w:val="nil"/>
          <w:bottom w:val="nil"/>
          <w:right w:val="nil"/>
          <w:between w:val="nil"/>
        </w:pBdr>
        <w:spacing w:line="360" w:lineRule="auto"/>
        <w:ind w:left="360"/>
        <w:rPr>
          <w:rFonts w:ascii="Arial" w:eastAsia="Arial" w:hAnsi="Arial" w:cs="Arial"/>
          <w:b/>
          <w:color w:val="000000"/>
          <w:sz w:val="22"/>
          <w:szCs w:val="22"/>
        </w:rPr>
      </w:pPr>
    </w:p>
    <w:p w:rsidR="006467CC" w:rsidRDefault="006467CC">
      <w:pPr>
        <w:pBdr>
          <w:top w:val="nil"/>
          <w:left w:val="nil"/>
          <w:bottom w:val="nil"/>
          <w:right w:val="nil"/>
          <w:between w:val="nil"/>
        </w:pBdr>
        <w:spacing w:line="360" w:lineRule="auto"/>
        <w:ind w:left="360"/>
        <w:rPr>
          <w:rFonts w:ascii="Arial" w:eastAsia="Arial" w:hAnsi="Arial" w:cs="Arial"/>
          <w:b/>
          <w:color w:val="000000"/>
          <w:sz w:val="22"/>
          <w:szCs w:val="22"/>
        </w:rPr>
      </w:pPr>
    </w:p>
    <w:tbl>
      <w:tblPr>
        <w:tblW w:w="98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19"/>
        <w:gridCol w:w="3421"/>
        <w:gridCol w:w="1879"/>
      </w:tblGrid>
      <w:tr w:rsidR="006D5CBE" w:rsidTr="00680880">
        <w:trPr>
          <w:trHeight w:val="277"/>
        </w:trPr>
        <w:tc>
          <w:tcPr>
            <w:tcW w:w="4519" w:type="dxa"/>
            <w:tcBorders>
              <w:top w:val="nil"/>
              <w:left w:val="nil"/>
              <w:bottom w:val="nil"/>
              <w:right w:val="nil"/>
            </w:tcBorders>
            <w:shd w:val="clear" w:color="auto" w:fill="auto"/>
            <w:tcMar>
              <w:top w:w="80" w:type="dxa"/>
              <w:left w:w="80" w:type="dxa"/>
              <w:bottom w:w="80" w:type="dxa"/>
              <w:right w:w="80" w:type="dxa"/>
            </w:tcMar>
          </w:tcPr>
          <w:p w:rsidR="006D5CBE" w:rsidRDefault="006D5CBE" w:rsidP="00680880">
            <w:pPr>
              <w:pBdr>
                <w:top w:val="nil"/>
                <w:left w:val="nil"/>
                <w:bottom w:val="nil"/>
                <w:right w:val="nil"/>
                <w:between w:val="nil"/>
              </w:pBdr>
              <w:spacing w:line="360" w:lineRule="auto"/>
              <w:rPr>
                <w:color w:val="000000"/>
              </w:rPr>
            </w:pPr>
            <w:r>
              <w:rPr>
                <w:rFonts w:ascii="Arial" w:eastAsia="Arial" w:hAnsi="Arial" w:cs="Arial"/>
                <w:color w:val="000000"/>
                <w:sz w:val="22"/>
                <w:szCs w:val="22"/>
              </w:rPr>
              <w:lastRenderedPageBreak/>
              <w:t>This policy was adopted at a meeting of</w:t>
            </w:r>
          </w:p>
        </w:tc>
        <w:tc>
          <w:tcPr>
            <w:tcW w:w="3421" w:type="dxa"/>
            <w:tcBorders>
              <w:top w:val="nil"/>
              <w:left w:val="nil"/>
              <w:bottom w:val="single" w:sz="4" w:space="0" w:color="4F81BD"/>
              <w:right w:val="nil"/>
            </w:tcBorders>
            <w:shd w:val="clear" w:color="auto" w:fill="auto"/>
            <w:tcMar>
              <w:top w:w="80" w:type="dxa"/>
              <w:left w:w="80" w:type="dxa"/>
              <w:bottom w:w="80" w:type="dxa"/>
              <w:right w:w="80" w:type="dxa"/>
            </w:tcMar>
          </w:tcPr>
          <w:p w:rsidR="006D5CBE" w:rsidRDefault="006D5CBE" w:rsidP="00680880">
            <w:pPr>
              <w:pBdr>
                <w:top w:val="nil"/>
                <w:left w:val="nil"/>
                <w:bottom w:val="nil"/>
                <w:right w:val="nil"/>
                <w:between w:val="nil"/>
              </w:pBdr>
              <w:spacing w:line="360" w:lineRule="auto"/>
              <w:rPr>
                <w:color w:val="000000"/>
              </w:rPr>
            </w:pPr>
            <w:r>
              <w:rPr>
                <w:rFonts w:ascii="Arial" w:eastAsia="Arial" w:hAnsi="Arial" w:cs="Arial"/>
                <w:color w:val="000000"/>
              </w:rPr>
              <w:t>Burghclere Preschool</w:t>
            </w:r>
          </w:p>
        </w:tc>
        <w:tc>
          <w:tcPr>
            <w:tcW w:w="1879" w:type="dxa"/>
            <w:tcBorders>
              <w:top w:val="nil"/>
              <w:left w:val="nil"/>
              <w:bottom w:val="nil"/>
              <w:right w:val="nil"/>
            </w:tcBorders>
            <w:shd w:val="clear" w:color="auto" w:fill="auto"/>
            <w:tcMar>
              <w:top w:w="80" w:type="dxa"/>
              <w:left w:w="80" w:type="dxa"/>
              <w:bottom w:w="80" w:type="dxa"/>
              <w:right w:w="80" w:type="dxa"/>
            </w:tcMar>
          </w:tcPr>
          <w:p w:rsidR="006D5CBE" w:rsidRDefault="006D5CBE" w:rsidP="00680880">
            <w:pPr>
              <w:pBdr>
                <w:top w:val="nil"/>
                <w:left w:val="nil"/>
                <w:bottom w:val="nil"/>
                <w:right w:val="nil"/>
                <w:between w:val="nil"/>
              </w:pBdr>
              <w:spacing w:line="360" w:lineRule="auto"/>
              <w:rPr>
                <w:color w:val="000000"/>
              </w:rPr>
            </w:pPr>
            <w:r>
              <w:rPr>
                <w:rFonts w:ascii="Arial" w:eastAsia="Arial" w:hAnsi="Arial" w:cs="Arial"/>
                <w:color w:val="000000"/>
                <w:sz w:val="22"/>
                <w:szCs w:val="22"/>
              </w:rPr>
              <w:t>name of setting</w:t>
            </w:r>
          </w:p>
        </w:tc>
      </w:tr>
      <w:tr w:rsidR="006D5CBE" w:rsidTr="00680880">
        <w:trPr>
          <w:trHeight w:val="282"/>
        </w:trPr>
        <w:tc>
          <w:tcPr>
            <w:tcW w:w="4519" w:type="dxa"/>
            <w:tcBorders>
              <w:top w:val="nil"/>
              <w:left w:val="nil"/>
              <w:bottom w:val="nil"/>
              <w:right w:val="nil"/>
            </w:tcBorders>
            <w:shd w:val="clear" w:color="auto" w:fill="auto"/>
            <w:tcMar>
              <w:top w:w="80" w:type="dxa"/>
              <w:left w:w="80" w:type="dxa"/>
              <w:bottom w:w="80" w:type="dxa"/>
              <w:right w:w="80" w:type="dxa"/>
            </w:tcMar>
          </w:tcPr>
          <w:p w:rsidR="006D5CBE" w:rsidRDefault="006D5CBE" w:rsidP="00680880">
            <w:pPr>
              <w:pBdr>
                <w:top w:val="nil"/>
                <w:left w:val="nil"/>
                <w:bottom w:val="nil"/>
                <w:right w:val="nil"/>
                <w:between w:val="nil"/>
              </w:pBdr>
              <w:spacing w:line="360" w:lineRule="auto"/>
              <w:rPr>
                <w:color w:val="000000"/>
              </w:rPr>
            </w:pPr>
            <w:r>
              <w:rPr>
                <w:rFonts w:ascii="Arial" w:eastAsia="Arial" w:hAnsi="Arial" w:cs="Arial"/>
                <w:color w:val="000000"/>
                <w:sz w:val="22"/>
                <w:szCs w:val="22"/>
              </w:rPr>
              <w:t>Held on</w:t>
            </w:r>
          </w:p>
        </w:tc>
        <w:tc>
          <w:tcPr>
            <w:tcW w:w="342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6D5CBE" w:rsidRDefault="006D5CBE" w:rsidP="00680880">
            <w:r>
              <w:t>24</w:t>
            </w:r>
            <w:r w:rsidRPr="00BD2344">
              <w:rPr>
                <w:vertAlign w:val="superscript"/>
              </w:rPr>
              <w:t>th</w:t>
            </w:r>
            <w:r>
              <w:t xml:space="preserve"> April 2022</w:t>
            </w:r>
          </w:p>
        </w:tc>
        <w:tc>
          <w:tcPr>
            <w:tcW w:w="1879" w:type="dxa"/>
            <w:tcBorders>
              <w:top w:val="nil"/>
              <w:left w:val="nil"/>
              <w:bottom w:val="nil"/>
              <w:right w:val="nil"/>
            </w:tcBorders>
            <w:shd w:val="clear" w:color="auto" w:fill="auto"/>
            <w:tcMar>
              <w:top w:w="80" w:type="dxa"/>
              <w:left w:w="80" w:type="dxa"/>
              <w:bottom w:w="80" w:type="dxa"/>
              <w:right w:w="80" w:type="dxa"/>
            </w:tcMar>
          </w:tcPr>
          <w:p w:rsidR="006D5CBE" w:rsidRDefault="006D5CBE" w:rsidP="00680880">
            <w:pPr>
              <w:pBdr>
                <w:top w:val="nil"/>
                <w:left w:val="nil"/>
                <w:bottom w:val="nil"/>
                <w:right w:val="nil"/>
                <w:between w:val="nil"/>
              </w:pBdr>
              <w:spacing w:line="360" w:lineRule="auto"/>
              <w:rPr>
                <w:color w:val="000000"/>
              </w:rPr>
            </w:pPr>
            <w:r>
              <w:rPr>
                <w:rFonts w:ascii="Arial" w:eastAsia="Arial" w:hAnsi="Arial" w:cs="Arial"/>
                <w:color w:val="000000"/>
                <w:sz w:val="22"/>
                <w:szCs w:val="22"/>
              </w:rPr>
              <w:t>(date)</w:t>
            </w:r>
          </w:p>
        </w:tc>
      </w:tr>
      <w:tr w:rsidR="006D5CBE" w:rsidTr="00680880">
        <w:trPr>
          <w:trHeight w:val="282"/>
        </w:trPr>
        <w:tc>
          <w:tcPr>
            <w:tcW w:w="4519" w:type="dxa"/>
            <w:tcBorders>
              <w:top w:val="nil"/>
              <w:left w:val="nil"/>
              <w:bottom w:val="nil"/>
              <w:right w:val="nil"/>
            </w:tcBorders>
            <w:shd w:val="clear" w:color="auto" w:fill="auto"/>
            <w:tcMar>
              <w:top w:w="80" w:type="dxa"/>
              <w:left w:w="80" w:type="dxa"/>
              <w:bottom w:w="80" w:type="dxa"/>
              <w:right w:w="80" w:type="dxa"/>
            </w:tcMar>
          </w:tcPr>
          <w:p w:rsidR="006D5CBE" w:rsidRDefault="006D5CBE" w:rsidP="00680880">
            <w:pPr>
              <w:pBdr>
                <w:top w:val="nil"/>
                <w:left w:val="nil"/>
                <w:bottom w:val="nil"/>
                <w:right w:val="nil"/>
                <w:between w:val="nil"/>
              </w:pBdr>
              <w:spacing w:line="360" w:lineRule="auto"/>
              <w:rPr>
                <w:color w:val="000000"/>
              </w:rPr>
            </w:pPr>
            <w:r>
              <w:rPr>
                <w:rFonts w:ascii="Arial" w:eastAsia="Arial" w:hAnsi="Arial" w:cs="Arial"/>
                <w:color w:val="000000"/>
                <w:sz w:val="22"/>
                <w:szCs w:val="22"/>
              </w:rPr>
              <w:t>Date to be reviewed</w:t>
            </w:r>
          </w:p>
        </w:tc>
        <w:tc>
          <w:tcPr>
            <w:tcW w:w="342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6D5CBE" w:rsidRDefault="006D5CBE" w:rsidP="00680880">
            <w:pPr>
              <w:pBdr>
                <w:top w:val="nil"/>
                <w:left w:val="nil"/>
                <w:bottom w:val="nil"/>
                <w:right w:val="nil"/>
                <w:between w:val="nil"/>
              </w:pBdr>
              <w:spacing w:line="360" w:lineRule="auto"/>
              <w:rPr>
                <w:color w:val="000000"/>
              </w:rPr>
            </w:pPr>
            <w:r>
              <w:rPr>
                <w:rFonts w:ascii="Arial" w:eastAsia="Arial" w:hAnsi="Arial" w:cs="Arial"/>
                <w:color w:val="000000"/>
              </w:rPr>
              <w:t>April 2023</w:t>
            </w:r>
          </w:p>
        </w:tc>
        <w:tc>
          <w:tcPr>
            <w:tcW w:w="1879" w:type="dxa"/>
            <w:tcBorders>
              <w:top w:val="nil"/>
              <w:left w:val="nil"/>
              <w:bottom w:val="nil"/>
              <w:right w:val="nil"/>
            </w:tcBorders>
            <w:shd w:val="clear" w:color="auto" w:fill="auto"/>
            <w:tcMar>
              <w:top w:w="80" w:type="dxa"/>
              <w:left w:w="80" w:type="dxa"/>
              <w:bottom w:w="80" w:type="dxa"/>
              <w:right w:w="80" w:type="dxa"/>
            </w:tcMar>
          </w:tcPr>
          <w:p w:rsidR="006D5CBE" w:rsidRDefault="006D5CBE" w:rsidP="00680880">
            <w:pPr>
              <w:pBdr>
                <w:top w:val="nil"/>
                <w:left w:val="nil"/>
                <w:bottom w:val="nil"/>
                <w:right w:val="nil"/>
                <w:between w:val="nil"/>
              </w:pBdr>
              <w:spacing w:line="360" w:lineRule="auto"/>
              <w:rPr>
                <w:color w:val="000000"/>
              </w:rPr>
            </w:pPr>
            <w:r>
              <w:rPr>
                <w:rFonts w:ascii="Arial" w:eastAsia="Arial" w:hAnsi="Arial" w:cs="Arial"/>
                <w:color w:val="000000"/>
                <w:sz w:val="22"/>
                <w:szCs w:val="22"/>
              </w:rPr>
              <w:t>(date)</w:t>
            </w:r>
          </w:p>
        </w:tc>
      </w:tr>
      <w:tr w:rsidR="006D5CBE" w:rsidTr="00680880">
        <w:trPr>
          <w:trHeight w:val="649"/>
        </w:trPr>
        <w:tc>
          <w:tcPr>
            <w:tcW w:w="4519" w:type="dxa"/>
            <w:tcBorders>
              <w:top w:val="nil"/>
              <w:left w:val="nil"/>
              <w:bottom w:val="nil"/>
              <w:right w:val="nil"/>
            </w:tcBorders>
            <w:shd w:val="clear" w:color="auto" w:fill="auto"/>
            <w:tcMar>
              <w:top w:w="80" w:type="dxa"/>
              <w:left w:w="80" w:type="dxa"/>
              <w:bottom w:w="80" w:type="dxa"/>
              <w:right w:w="80" w:type="dxa"/>
            </w:tcMar>
          </w:tcPr>
          <w:p w:rsidR="006D5CBE" w:rsidRDefault="006D5CBE" w:rsidP="00680880">
            <w:pPr>
              <w:pBdr>
                <w:top w:val="nil"/>
                <w:left w:val="nil"/>
                <w:bottom w:val="nil"/>
                <w:right w:val="nil"/>
                <w:between w:val="nil"/>
              </w:pBdr>
              <w:spacing w:line="360" w:lineRule="auto"/>
              <w:rPr>
                <w:color w:val="000000"/>
              </w:rPr>
            </w:pPr>
            <w:r>
              <w:rPr>
                <w:rFonts w:ascii="Arial" w:eastAsia="Arial" w:hAnsi="Arial" w:cs="Arial"/>
                <w:color w:val="000000"/>
                <w:sz w:val="22"/>
                <w:szCs w:val="22"/>
              </w:rPr>
              <w:t>Signed on behalf of the management committee</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6D5CBE" w:rsidRDefault="006D5CBE" w:rsidP="00680880">
            <w:pPr>
              <w:spacing w:after="200" w:line="360" w:lineRule="auto"/>
            </w:pPr>
          </w:p>
        </w:tc>
      </w:tr>
      <w:tr w:rsidR="006D5CBE" w:rsidTr="00680880">
        <w:trPr>
          <w:trHeight w:val="292"/>
        </w:trPr>
        <w:tc>
          <w:tcPr>
            <w:tcW w:w="4519" w:type="dxa"/>
            <w:tcBorders>
              <w:top w:val="nil"/>
              <w:left w:val="nil"/>
              <w:bottom w:val="nil"/>
              <w:right w:val="nil"/>
            </w:tcBorders>
            <w:shd w:val="clear" w:color="auto" w:fill="auto"/>
            <w:tcMar>
              <w:top w:w="80" w:type="dxa"/>
              <w:left w:w="80" w:type="dxa"/>
              <w:bottom w:w="80" w:type="dxa"/>
              <w:right w:w="80" w:type="dxa"/>
            </w:tcMar>
          </w:tcPr>
          <w:p w:rsidR="006D5CBE" w:rsidRDefault="006D5CBE" w:rsidP="00680880">
            <w:pPr>
              <w:pBdr>
                <w:top w:val="nil"/>
                <w:left w:val="nil"/>
                <w:bottom w:val="nil"/>
                <w:right w:val="nil"/>
                <w:between w:val="nil"/>
              </w:pBdr>
              <w:spacing w:line="360" w:lineRule="auto"/>
              <w:rPr>
                <w:color w:val="000000"/>
              </w:rPr>
            </w:pPr>
            <w:r>
              <w:rPr>
                <w:rFonts w:ascii="Arial" w:eastAsia="Arial" w:hAnsi="Arial" w:cs="Arial"/>
                <w:color w:val="000000"/>
                <w:sz w:val="22"/>
                <w:szCs w:val="22"/>
              </w:rPr>
              <w:t>Name of signatory</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6D5CBE" w:rsidRDefault="006D5CBE" w:rsidP="00680880">
            <w:pPr>
              <w:pBdr>
                <w:top w:val="nil"/>
                <w:left w:val="nil"/>
                <w:bottom w:val="nil"/>
                <w:right w:val="nil"/>
                <w:between w:val="nil"/>
              </w:pBdr>
              <w:spacing w:line="360" w:lineRule="auto"/>
              <w:rPr>
                <w:color w:val="000000"/>
              </w:rPr>
            </w:pPr>
            <w:r>
              <w:rPr>
                <w:rFonts w:ascii="Arial" w:eastAsia="Arial" w:hAnsi="Arial" w:cs="Arial"/>
              </w:rPr>
              <w:t xml:space="preserve">Emily Osborne </w:t>
            </w:r>
          </w:p>
        </w:tc>
      </w:tr>
      <w:tr w:rsidR="006D5CBE" w:rsidTr="00680880">
        <w:trPr>
          <w:trHeight w:val="292"/>
        </w:trPr>
        <w:tc>
          <w:tcPr>
            <w:tcW w:w="4519" w:type="dxa"/>
            <w:tcBorders>
              <w:top w:val="nil"/>
              <w:left w:val="nil"/>
              <w:bottom w:val="nil"/>
              <w:right w:val="nil"/>
            </w:tcBorders>
            <w:shd w:val="clear" w:color="auto" w:fill="auto"/>
            <w:tcMar>
              <w:top w:w="80" w:type="dxa"/>
              <w:left w:w="80" w:type="dxa"/>
              <w:bottom w:w="80" w:type="dxa"/>
              <w:right w:w="80" w:type="dxa"/>
            </w:tcMar>
          </w:tcPr>
          <w:p w:rsidR="006D5CBE" w:rsidRDefault="006D5CBE" w:rsidP="00680880">
            <w:pPr>
              <w:pBdr>
                <w:top w:val="nil"/>
                <w:left w:val="nil"/>
                <w:bottom w:val="nil"/>
                <w:right w:val="nil"/>
                <w:between w:val="nil"/>
              </w:pBdr>
              <w:spacing w:line="360" w:lineRule="auto"/>
              <w:rPr>
                <w:color w:val="000000"/>
              </w:rPr>
            </w:pPr>
            <w:r>
              <w:rPr>
                <w:rFonts w:ascii="Arial" w:eastAsia="Arial" w:hAnsi="Arial" w:cs="Arial"/>
                <w:color w:val="000000"/>
                <w:sz w:val="22"/>
                <w:szCs w:val="22"/>
              </w:rPr>
              <w:t>Role of signatory (e.g. chair/owner)</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6D5CBE" w:rsidRDefault="006D5CBE" w:rsidP="00680880">
            <w:pPr>
              <w:pBdr>
                <w:top w:val="nil"/>
                <w:left w:val="nil"/>
                <w:bottom w:val="nil"/>
                <w:right w:val="nil"/>
                <w:between w:val="nil"/>
              </w:pBdr>
              <w:spacing w:line="360" w:lineRule="auto"/>
              <w:rPr>
                <w:color w:val="000000"/>
              </w:rPr>
            </w:pPr>
            <w:r>
              <w:rPr>
                <w:noProof/>
                <w:lang w:val="en-GB" w:eastAsia="en-GB"/>
              </w:rPr>
              <mc:AlternateContent>
                <mc:Choice Requires="wpi">
                  <w:drawing>
                    <wp:anchor distT="0" distB="0" distL="114300" distR="114300" simplePos="0" relativeHeight="251659264" behindDoc="0" locked="0" layoutInCell="1" allowOverlap="1" wp14:anchorId="7920D106" wp14:editId="7AFFBAA7">
                      <wp:simplePos x="0" y="0"/>
                      <wp:positionH relativeFrom="column">
                        <wp:posOffset>-74930</wp:posOffset>
                      </wp:positionH>
                      <wp:positionV relativeFrom="paragraph">
                        <wp:posOffset>-1064895</wp:posOffset>
                      </wp:positionV>
                      <wp:extent cx="1351915" cy="582930"/>
                      <wp:effectExtent l="38100" t="38100" r="635" b="4572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1351915" cy="58293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C707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25pt;margin-top:-84.2pt;width:107.15pt;height:46.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">
                      <v:imagedata r:id="rId10" o:title=""/>
                    </v:shape>
                  </w:pict>
                </mc:Fallback>
              </mc:AlternateContent>
            </w:r>
            <w:r>
              <w:rPr>
                <w:rFonts w:ascii="Arial" w:eastAsia="Arial" w:hAnsi="Arial" w:cs="Arial"/>
              </w:rPr>
              <w:t>Trustee</w:t>
            </w:r>
          </w:p>
        </w:tc>
      </w:tr>
    </w:tbl>
    <w:p w:rsidR="00405F72" w:rsidRDefault="00405F72">
      <w:pPr>
        <w:widowControl w:val="0"/>
        <w:pBdr>
          <w:top w:val="nil"/>
          <w:left w:val="nil"/>
          <w:bottom w:val="nil"/>
          <w:right w:val="nil"/>
          <w:between w:val="nil"/>
        </w:pBdr>
        <w:rPr>
          <w:color w:val="000000"/>
        </w:rPr>
      </w:pPr>
    </w:p>
    <w:sectPr w:rsidR="00405F72">
      <w:headerReference w:type="default" r:id="rId11"/>
      <w:footerReference w:type="default" r:id="rId12"/>
      <w:headerReference w:type="first" r:id="rId13"/>
      <w:footerReference w:type="first" r:id="rId14"/>
      <w:pgSz w:w="11900" w:h="16840"/>
      <w:pgMar w:top="1152" w:right="1152" w:bottom="1152" w:left="1152"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D90" w:rsidRDefault="00B51D90">
      <w:r>
        <w:separator/>
      </w:r>
    </w:p>
  </w:endnote>
  <w:endnote w:type="continuationSeparator" w:id="0">
    <w:p w:rsidR="00B51D90" w:rsidRDefault="00B5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mo">
    <w:altName w:val="Calibri"/>
    <w:panose1 w:val="020B0604020202020204"/>
    <w:charset w:val="00"/>
    <w:family w:val="swiss"/>
    <w:pitch w:val="variable"/>
    <w:sig w:usb0="E0000AFF" w:usb1="500078FF" w:usb2="00000021" w:usb3="00000000" w:csb0="000001BF" w:csb1="00000000"/>
  </w:font>
  <w:font w:name="Noto Sans Symbols">
    <w:charset w:val="00"/>
    <w:family w:val="swiss"/>
    <w:pitch w:val="variable"/>
    <w:sig w:usb0="00000003" w:usb1="0200FDEE" w:usb2="0304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72" w:rsidRDefault="00405F72">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72" w:rsidRDefault="00405F72">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D90" w:rsidRDefault="00B51D90">
      <w:r>
        <w:separator/>
      </w:r>
    </w:p>
  </w:footnote>
  <w:footnote w:type="continuationSeparator" w:id="0">
    <w:p w:rsidR="00B51D90" w:rsidRDefault="00B51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72" w:rsidRDefault="00405F72">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72" w:rsidRDefault="00405F72">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85BAA"/>
    <w:multiLevelType w:val="multilevel"/>
    <w:tmpl w:val="9BD0E7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8C24A7"/>
    <w:multiLevelType w:val="multilevel"/>
    <w:tmpl w:val="830E1F9A"/>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2" w15:restartNumberingAfterBreak="0">
    <w:nsid w:val="3D6B75E5"/>
    <w:multiLevelType w:val="multilevel"/>
    <w:tmpl w:val="2CD2DDD8"/>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3" w15:restartNumberingAfterBreak="0">
    <w:nsid w:val="4CE243B4"/>
    <w:multiLevelType w:val="multilevel"/>
    <w:tmpl w:val="06A68F5C"/>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4" w15:restartNumberingAfterBreak="0">
    <w:nsid w:val="5A2D40AD"/>
    <w:multiLevelType w:val="multilevel"/>
    <w:tmpl w:val="F800A7BE"/>
    <w:lvl w:ilvl="0">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4F81BD"/>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4F81BD"/>
        <w:shd w:val="clear" w:color="auto" w:fill="auto"/>
        <w:vertAlign w:val="baseline"/>
      </w:rPr>
    </w:lvl>
  </w:abstractNum>
  <w:abstractNum w:abstractNumId="5" w15:restartNumberingAfterBreak="0">
    <w:nsid w:val="63D53C77"/>
    <w:multiLevelType w:val="multilevel"/>
    <w:tmpl w:val="A14A11BC"/>
    <w:lvl w:ilvl="0">
      <w:start w:val="1"/>
      <w:numFmt w:val="bullet"/>
      <w:lvlText w:val="▪"/>
      <w:lvlJc w:val="left"/>
      <w:pPr>
        <w:ind w:left="360" w:hanging="360"/>
      </w:pPr>
      <w:rPr>
        <w:rFonts w:ascii="Arimo" w:eastAsia="Arimo" w:hAnsi="Arimo" w:cs="Arimo"/>
        <w:b w:val="0"/>
        <w:i w:val="0"/>
        <w:smallCaps w:val="0"/>
        <w:strike w:val="0"/>
        <w:color w:val="4F81BD"/>
        <w:sz w:val="24"/>
        <w:szCs w:val="24"/>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4F81BD"/>
        <w:shd w:val="clear" w:color="auto" w:fill="auto"/>
        <w:vertAlign w:val="baseline"/>
      </w:rPr>
    </w:lvl>
  </w:abstractNum>
  <w:abstractNum w:abstractNumId="6" w15:restartNumberingAfterBreak="0">
    <w:nsid w:val="6C3036A0"/>
    <w:multiLevelType w:val="multilevel"/>
    <w:tmpl w:val="89167ED0"/>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72"/>
    <w:rsid w:val="00115D8B"/>
    <w:rsid w:val="00405F72"/>
    <w:rsid w:val="006467CC"/>
    <w:rsid w:val="006D5CBE"/>
    <w:rsid w:val="00B51D90"/>
    <w:rsid w:val="00DC54EA"/>
    <w:rsid w:val="00EF2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F317B-0C73-478F-A34A-6D4984A5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next w:val="Body"/>
    <w:pPr>
      <w:keepNext/>
      <w:outlineLvl w:val="5"/>
    </w:pPr>
    <w:rPr>
      <w:rFonts w:ascii="Arial" w:hAnsi="Arial"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cs="Arial Unicode MS"/>
      <w:color w:val="000000"/>
      <w:u w:color="000000"/>
    </w:rPr>
  </w:style>
  <w:style w:type="paragraph" w:styleId="ListParagraph">
    <w:name w:val="List Paragraph"/>
    <w:pPr>
      <w:ind w:left="720"/>
    </w:pPr>
    <w:rPr>
      <w:rFonts w:cs="Arial Unicode MS"/>
      <w:color w:val="000000"/>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character" w:customStyle="1" w:styleId="Hyperlink0">
    <w:name w:val="Hyperlink.0"/>
    <w:basedOn w:val="Hyperlink"/>
    <w:rPr>
      <w:color w:val="0000FF"/>
      <w:u w:val="single" w:color="0000FF"/>
    </w:rPr>
  </w:style>
  <w:style w:type="numbering" w:customStyle="1" w:styleId="ImportedStyle6">
    <w:name w:val="Imported Style 6"/>
  </w:style>
  <w:style w:type="paragraph" w:styleId="BalloonText">
    <w:name w:val="Balloon Text"/>
    <w:basedOn w:val="Normal"/>
    <w:link w:val="BalloonTextChar"/>
    <w:uiPriority w:val="99"/>
    <w:semiHidden/>
    <w:unhideWhenUsed/>
    <w:rsid w:val="00DB7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FC0"/>
    <w:rPr>
      <w:rFonts w:ascii="Segoe UI" w:hAnsi="Segoe UI" w:cs="Segoe UI"/>
      <w:sz w:val="18"/>
      <w:szCs w:val="18"/>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se.gov.uk/riddo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4T18:34:02.925"/>
    </inkml:context>
    <inkml:brush xml:id="br0">
      <inkml:brushProperty name="width" value="0.02496" units="cm"/>
      <inkml:brushProperty name="height" value="0.02496" units="cm"/>
    </inkml:brush>
  </inkml:definitions>
  <inkml:trace contextRef="#ctx0" brushRef="#br0">516 627 2224,'0'0'0,"0"0"272,0 0-232,0 0-104,0 0 64,0 0-136,0 0 8,0 0 64,0 0 24,0 0 32,2 0 8,2 0 8,-1 0 48,-3 0-56,9 0 48,-7 2 8,8-2-16,-7 0-32,10 0-48,-3 2 0,1-2-16,1 0 32,-12 0 24,13 0-8,2 0 0,1 0-16,18-1-24,-2-2 24,1-6 8,0 6 32,-1-6-16,-32 9 0,28-4-8,-1-6 0,-3 7 0,-2-7-8,0 7 24,0-7-16,0 6-8,0-6 8,-22 10 8,22-4-24,-2-7 8,0 3 32,-1-1 24,-2 1 8,-1-2-8,-2 1-40,0-2 8,-14 11-8,13-10 24,-3-2 32,0-1 16,-2 0 40,1-2-24,-6 1 16,5-2 24,-5-1-24,-3 17-104,2-18 176,-2 0 64,0-1 56,0-1 40,-1 1 16,-3-1 40,-5 1 9,0 0-1,9 19-400,-9-19 360,-1 0-16,0 2-56,-4-1-16,-1 2-40,1 1-48,-3 0-8,0 1-16,17 14-160,-20-14 120,-2 3-48,-1-1-32,1 3-56,-2-1 24,-1 6-48,-1-7 24,1 8-16,25 3 32,-14-2 96,-1 0 64,-1 1-88,0 0-16,-3 0-144,-2 1-72,1 0-24,-2 0 40,22 0 144,-21 0-144,-1 2 16,-1 1 128,-2 0 24,1 6 0,-2-7-24,-1 7-64,1-6-56,26-3 120,-25 11-104,0-8 48,2 9-32,1-4 16,2 1-88,1 0-80,1 1-8,2-1-8,16-9 256,-15 11-240,1-1 64,3 1-8,2-1 32,5 2 48,0-1 0,1 1 64,2 0-25,1-12 65,0 13-88,0-1 16,9 1 16,0 1 40,2-1 8,3 1-40,2 0-16,2 1-32,-18-15 96,20 14-72,3 0 56,1 1-32,3 0 88,1 0 8,6 1-64,28 12-24,2-1-24,-64-27 64,62 27-72,-3-4 48,-2 0 80,-5-2-56,-4 1-8,-10-4-8,-1 1-40,-1 0 40,-36-19 16,34 21-24,-1 2 40,-3 0 16,-3 1 16,-2 1 8,-2 1-40,-4 1-8,-1-1-32,-18-26 24,14 26 0,-1 0 0,-3 0 16,-7-1 24,6 1-32,-9-1 24,0-1-40,0 1 16,0-25-8,-2 24 32,-6 0 32,-2 0 72,-1-2 0,-2 0 48,-2-1 81,-1-1-1,-4-1 56,20-19-320,-21 19 304,-2-3-80,-1 1 32,-3-1 8,0-2 32,-4-1-16,0 0-32,0 0-72,31-13-176,-32 10 144,-1 1-8,-2-2-32,18-7 104,-4 2 40,2-1-144,-2 0-40,0 0-80,21-3 16,-23 3-32,0-1 96,-3 0-48,1 1 40,-4-3-32,2 0-24,-3 0 16,2 0-56,28 0 40,-31 0 56,2-2 64,-3-1-32,-1 0 0,2-1 8,0-5-16,-1 6 32,1-6-23,31 9-89,-30-9-33,0 5 41,1-7 177,1 1 39,3-1-112,1 1-88,1-1-184,0 0-16,23 11 176,-20-13-16,2-1 32,1 1 16,3-1-96,2-2-80,1 0 71,7-2 89,0 0 105,4 18-121,-3-20 112,2 0-64,1-1-72,3 0-40,8-2-56,-1-1 23,3 0-15,2-1-56,-15 25 168,18-27-152,2 1 40,1-2 128,2 0 16,2 0-56,2-1 48,0 0-88,2 0 16,-29 29 48,30-29 24,1 0-104,1-1 0,-1 0 80,1 2 96,0-2 104,-1 2-16,-1-1 8,-30 29-192,30-27 137,-2 2-65,1-2-161,22-19-31,-6 4-56,-6 6 24,-8 6 152,-6 5 96,-25 25-96,19-21 160,-6 5-16,-9 2 17,6 1-73,-7 2-32,-1-2 56,1 1-88,-3 0 16,0 12-40,0-11 32,0-1-16,-4 2 56,-4-1-16,0 2-64,-2-2-24,7 8 168,-6-1 40,9 4-176,-8-9 168,0 6 0,-3-1-200,-1-5-120,1 6 16,-3-1 56,0 0 32,-2-5 136,16 9-88,-15-2 104,-2-1-40,-2 0 0,-2 0-64,-1 0-88,-1 1-16,1 0 32,-1 2 72,23 0 0,-25 0 160,1 4-40,-1-1 16,1 8-72,-3-7-152,2 9 8,-2-2-112,2 2 72,25-13 120,-26 12-64,0 4 16,1 0 32,2 1-40,-1 1 8,3 1-32,1 1-72,2 0-24,18-20 176,-16 21-160,3 1-17,2 0 9,7 2 64,0-1 104,2 0 16,2 1 80,2 1-80,-2-25-16,12 24-120,1-1-8,4 2 0,2 0 32,3-1 16,3 2-32,5-2 0,2 1 24,-32-25 88,34 26-16,3-1 112,2 0 56,5 3-184,39 21-88,1-1-40,-3-3-32,-4-1 168,-77-44 24,74 40-8,-8-2-24,-7-2-56,-14-6 24,0 1 48,-3-1 0,-4-1 96,-2 1-40,-36-30-40,31 27 8,-2 1 48,-4-2-64,-1-2 16,-3 1 24,-5-2 0,-4-1 24,-1 0-8,-8-1 24,6 1 48,-9-2 56,0 0 8,-1-1 8,-3 0 16,-6-1-40,-2 0 24,12-18-192,-14 17 153,-3-1-97,-1 0 8,-2-1-16,-2-1 32,-3-2-8,-2 0 0,1-2 32,26-10-104,-27 3 112,-4 7 64,-2-8-40,-1 2-16,1-2-16,-2-2 40,-1 0-48,17 0 128,19 0-224,-21 0 144,-1-1-176,-3-1 0,1-2 16,-2 1-72,-1-1 16,-2-4 8,0 4-120,29 4 184,-32-9-16,1 5 168,-4-7-8,2 3-72,-3-1 96,0 0-88,-1-1-48,0 1 64,37 9-96,-36-10 56,-1 1 40,1-2 104,1 2-128,2-1 48,1 1-168,2-2 16,0 1 224,30 10-192,-28-9 128,4-1 56,1 1-112,1-1 8,3 2-88,3-1-48,2-1-80,3-1-192,11 11 328,-9-10-304,6-2 160,1 1-32,2-3 152,0 0-48,11-1-56,1 0 32,3-1-136,-15 16 232,18-18-216,3-1 112,3 0 232,3-4-56,1 0-136,5-1 120,1-1-112,2-2 56,-36 27 0,40-27 168,0-1-88,2-1 112,1 0-40,6-3-200,39-27-72,-6 3-48,-4 4 120,-78 52 48,74-49 112,-6 6-24,-8 4-56,-7 5-24,-11 7-48,-2 1 64,-3 2 0,-3-1 8,-34 25-32,31-23 56,-4 0 32,-3 2-8,-1 0 32,-6 2 24,-1 1-24,-3 0 56,-2 2 16,-11 16-184,3-14 176,6 0 40,-9 3 24,2-1 24,-2 2-16,0 0-8,-3 2-48,-5 3-112,8 5-80,-9-10 104,0 7-72,-4-2 8,-2 2-8,-1 0-96,-4 2 56,-2 1-56,-2 0 40,24 0 24,-29 3 16,-1 10-32,-3-3 0,-2 4 8,-4 2-32,-1 3-48,20-8 128,-2 1 32,22-12-72,-24 15 96,-1 2 81,-1 1-145,-3 2-80,1 1-25,-3 4-87,1 2-16,-1 2 48,31-29 128,-31 31-64,-1 2-16,3 1 40,-2 2 32,2 1-56,-1 1 144,3-1 8,2 1-112,25-38 24,-23 37-32,4-2-168,3 0-72,4-1 8,2-1 128,7-3 168,0-1 56,2-2 32,1-27-120,0 27 24,3-3-96,11-1-16,-2-1 40,4-2 184,3-1 112,3-3 40,3-1 24,2 0-248,7-2-200,32 8-16,3-5 72,3-6 144,-1-8 72,-3 1 0,-1-3-64,-67 0-72,62-4 48,-9-6 40,0 0-16,0 0-24,-1-3-56,9-2 56,38-13-32,-15-1-8,-84 29-8,73-25 24,-24 4 16,0 0-7,-1-3 7,-3 0-16,-1-1-48,-4-2 32,-3 0-8,-37 27 0,33-27 96,-3 1-40,-2 0 16,-3-3-8,-3 1-56,-3-3 24,-2-1-8,-4-2 72,-13 34-96,11-35 88,-2-2-32,-6 1 64,0 0-64,0 1-8,-3 1 16,0 1-48,-4 0 24,4 33-40,-11-33 64,-1 0 40,-2 2 40,-3 3-16,-1 1 64,0 4-40,-3 3-8,-2 2-16,-2 2-56,-4 5 8,2 1 48,-5 7-8,-2 0-24,-3 2 24,-1 1-64,-3 2 0,41-2-56,-43 10 88,0 2-8,-1 4 16,23-7 40,-9 4-40,2 3-64,-7 4-168,0 3-32,35-23 168,-40 28-128,0 1 32,-6 5 136,1 3-72,3 2-32,0 2 64,1 2-16,2 1 80,1 0-16,38-44-48,-35 46 8,4-1-80,2 1-24,4-3-32,3-1-24,4-2-8,4-3-40,3-1 64,11-36 136,-3 33-120,0-2 80,2-3 88,1 0 0,11-3 40,-1 0 80,5-1-56,3-4 24,-18-20-136,22 21 160,3-2-112,4-1 16,2-2-8,2-3-64,3-1 88,2-1-32,1-2 0,-39-9-48,42 3 128,1 6-56,2-9 80,6 2-16,40-2-112,-10-3 32,-8-11-88,-18 3-32,-55 11 64,57-12-40,-1-4-40,0-1-24,-2-1 48,-2-2-8,-2-1-8,0-2 56,-1 0-64,-49 23 80,45-24 48,-2-2 56,-3 0-32,-3-1 64,-1-1-112,-4 0 16,-1-2 16,-3 0 0,-28 30-56,27-31 64,-5-2-16,-2-1-8,-3 0-32,-2-2-8,-4-2 40,-1 0-40,-7-2 16,-3 40-16,8-38 8,-8 0-16,0 1 32,0 3 0,-1-1 0,-7 2 104,4 1 56,-10 4 40,14 28-224,-14-27 360,-1 3-55,-3 4-1,-3 2-24,-1 2-80,-1 5-8,-3 1 24,0 7 0,26 3-216,-30-3 128,0 2-16,-3 1-216,-3 8-16,-3 3-64,-3 2-24,-2 5 184,-1 3 0,45-21 24,-46 25 96,0 4-32,1 3-88,-1 1 80,1 1-16,0 2 72,0-1-8,2 5-56,43-40-48,-40 42 48,3 1 0,19-20-24,-2 6-24,1-2-8,-3 6-48,3-1-32,-2 5 0,21-37 88,-17 35-40,-1 4-120,3-2 48,5-1-8,7-3-56,0 0 184,2-2 24,1-3 64,0-28-96,8 29 56,3-3 24,2-1-8,1 0-48,17 18 32,4-8-80,-2-6-8,-2-9-24,-31-20 56,33 15-40,1-1 0,3-2 48,2-3-24,1-6-8,1 6 16,0-9-16,-1 0 32,-40 0-8,42 0-24,-1-2 0,3-8-32,1 0 48,3-3 0,0-3 104,0-1 24,1-2-56,-49 19-64,47-21 48,1-1-88,0-2-32,-2-2-8,-3 0-16,-1 2-8,-4-3-16,-4 2 24,-34 25 96,34-28-80,-4 0 72,-3-1 72,0 0 104,-3 0 24,-1-1-64,-3-1-48,-1-1-72,-19 32-8,16-31-16,0-2 24,-3-1 16,-4 0-16,0 0-16,-9 1 48,2 2-8,-2 1 24,0 30-56,0-25 120,-10 1-16,1 4 24,-3 2 88,-3 2-40,0 3-8,-5 2-40,-1 0-64,21 11-64,-23-3 8,-3-1 8,-2 1 0,-2 3 8,-4 0 120,-2 10-40,-3 1 24,-4 2-40,43-13-88,-43 16 72,-4 4 24,-1 2 32,1 5 32,-1 2-32,3 3-192,-1 2 0,3 1-72,43-35 136,-42 34-120,3-2 144,2 1-40,3-1 80,3-2-80,3 1 8,3-2-24,3-1-24,22-28 56,-17 28-48,4-2 16,1-2-40,8-1-48,-5 0 64,8-3-16,0 0 56,1-1 24,0-19-8,3 20 0,8-2-24,-2 0-8,4 0 56,2-1-16,3-1 16,1 0 0,2-1-72,-21-15 48,24 14-24,4-2-8,2-2-8,4 0-16,2-7 80,4 6 8,0-7 112,3 1 0,-43-3-144,43 0 96,0 0-48,4-3-96,0-6-32,2-1-8,-1 0 8,0-3-24,-3-1 40,-45 14 64,46-14-104,-1-3-32,1-2 96,-1 0-64,0-2 16,-2-2 144,-3 2-112,-3-1 48,-37 22 8,33-22 8,-1 0-16,-3-2 88,-5 3 64,-1 0 16,-4 0-16,-1-1 40,-3-1-64,-15 23-120,13-25 192,-5 2-104,-5 0-48,8 2 64,-11 0 0,0 2 120,0 2-40,-3 1-16,3 16-168,-9-14 176,1 1-8,-3 2 32,-1 0-55,-3 7-49,-2-5-72,-2 8-24,-1-2 64,20 3-64,-23 0 40,-2 0 24,-2 4-40,-3 7-48,0-1 8,-5 2-40,0 3 40,-1 1 48,36-16-32,-37 17 0,3 1 72,-1 0 40,6 1-72,1-2-16,3 1-16,3 0-56,1-1 40,21-17 8,-19 16 16,4 0-48,1-1-104,6-1 0,3-3-48,-3 0-9,8-1 97,-1-1-32,1-9 128,0 11-128,0 0 32,3 1 72,8 0 0,-3 0 64,5 0 40,2-2-104,4 2 24,-19-12 0,23 9-64,2 1 32,4-2 32,2-4-32,5 7 40,3-9-104,5 8 8,1-7 120,-45-3-32,47 8 8,0-5-16,1 5 0,0-6-104,2 8-80,1-8 16,-1 0-40,-1 1-88,-49-3 304,46 2-304,0 1-104,-2-1-96,-3-2-64,1 0-64,-5 0-113,-2 0-111,-1 0-200,-34 0 1056,30-2-1384,-1-1-265,-2 0-423,-4-5-433,-1 3-95,-1-5 287,-1 0 673,-1 0 792,-19 10 848,17-11-288,0-3 176,-2 0-8,-1-2-816,-14 16 936</inkml:trace>
</inkml:ink>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BKJZd8RQyVHTKSFc47h1kHT4g==">AMUW2mUIXKKwa/9l0pRAtZzQypxLkDMX5kpA9n7FyjIJXAC9UeqJHTPUXYQzQNYoP0tT4Z/LPipZN4Vs/QQsGiPh4OdC140agwfs6qWEOSDQaRpmxCTJ+piybxXq6Zbrzk8ZT06PvYcM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Burghclere Preschool</dc:creator>
  <cp:lastModifiedBy>Burghclere Preschool</cp:lastModifiedBy>
  <cp:revision>2</cp:revision>
  <cp:lastPrinted>2022-04-26T12:30:00Z</cp:lastPrinted>
  <dcterms:created xsi:type="dcterms:W3CDTF">2022-04-26T12:30:00Z</dcterms:created>
  <dcterms:modified xsi:type="dcterms:W3CDTF">2022-04-26T12:30:00Z</dcterms:modified>
</cp:coreProperties>
</file>