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1885" w14:textId="77777777" w:rsidR="008B4869" w:rsidRDefault="008B4869">
      <w:pPr>
        <w:spacing w:line="360" w:lineRule="auto"/>
        <w:rPr>
          <w:rFonts w:ascii="Arial" w:eastAsia="Arial" w:hAnsi="Arial" w:cs="Arial"/>
          <w:sz w:val="28"/>
          <w:szCs w:val="28"/>
        </w:rPr>
      </w:pPr>
    </w:p>
    <w:p w14:paraId="25396B1A" w14:textId="77777777" w:rsidR="008B4869" w:rsidRDefault="00B337D6">
      <w:pPr>
        <w:spacing w:line="360" w:lineRule="auto"/>
        <w:jc w:val="center"/>
        <w:rPr>
          <w:rFonts w:ascii="Arial" w:eastAsia="Arial" w:hAnsi="Arial" w:cs="Arial"/>
          <w:b/>
          <w:sz w:val="28"/>
          <w:szCs w:val="28"/>
        </w:rPr>
      </w:pPr>
      <w:r>
        <w:rPr>
          <w:rFonts w:ascii="Arial" w:eastAsia="Arial" w:hAnsi="Arial" w:cs="Arial"/>
          <w:b/>
          <w:sz w:val="28"/>
          <w:szCs w:val="28"/>
        </w:rPr>
        <w:t>Safeguarding children</w:t>
      </w:r>
    </w:p>
    <w:p w14:paraId="26CE948C" w14:textId="77777777" w:rsidR="008B4869" w:rsidRDefault="008B4869">
      <w:pPr>
        <w:spacing w:line="360" w:lineRule="auto"/>
        <w:jc w:val="center"/>
        <w:rPr>
          <w:rFonts w:ascii="Arial" w:eastAsia="Arial" w:hAnsi="Arial" w:cs="Arial"/>
          <w:b/>
          <w:sz w:val="28"/>
          <w:szCs w:val="28"/>
        </w:rPr>
      </w:pPr>
    </w:p>
    <w:p w14:paraId="5E257901" w14:textId="77777777" w:rsidR="008B4869" w:rsidRDefault="00B337D6">
      <w:pPr>
        <w:pBdr>
          <w:top w:val="nil"/>
          <w:left w:val="nil"/>
          <w:bottom w:val="nil"/>
          <w:right w:val="nil"/>
          <w:between w:val="nil"/>
        </w:pBdr>
        <w:spacing w:line="360" w:lineRule="auto"/>
        <w:ind w:left="720" w:hanging="720"/>
        <w:jc w:val="center"/>
        <w:rPr>
          <w:rFonts w:ascii="Arial" w:eastAsia="Arial" w:hAnsi="Arial" w:cs="Arial"/>
          <w:b/>
          <w:sz w:val="28"/>
          <w:szCs w:val="28"/>
        </w:rPr>
      </w:pPr>
      <w:r>
        <w:rPr>
          <w:rFonts w:ascii="Arial" w:eastAsia="Arial" w:hAnsi="Arial" w:cs="Arial"/>
          <w:b/>
          <w:sz w:val="28"/>
          <w:szCs w:val="28"/>
        </w:rPr>
        <w:t>1.5 Information sharing</w:t>
      </w:r>
    </w:p>
    <w:p w14:paraId="5E9FF367" w14:textId="77777777" w:rsidR="008B4869" w:rsidRDefault="008B4869">
      <w:pPr>
        <w:pBdr>
          <w:top w:val="nil"/>
          <w:left w:val="nil"/>
          <w:bottom w:val="nil"/>
          <w:right w:val="nil"/>
          <w:between w:val="nil"/>
        </w:pBdr>
        <w:spacing w:line="360" w:lineRule="auto"/>
        <w:ind w:left="720" w:hanging="720"/>
        <w:rPr>
          <w:rFonts w:ascii="Arial" w:eastAsia="Arial" w:hAnsi="Arial" w:cs="Arial"/>
          <w:sz w:val="22"/>
          <w:szCs w:val="22"/>
        </w:rPr>
      </w:pPr>
    </w:p>
    <w:p w14:paraId="3949A0AB" w14:textId="77777777" w:rsidR="008B4869" w:rsidRDefault="00B337D6">
      <w:pPr>
        <w:pBdr>
          <w:top w:val="nil"/>
          <w:left w:val="nil"/>
          <w:bottom w:val="nil"/>
          <w:right w:val="nil"/>
          <w:between w:val="nil"/>
        </w:pBdr>
        <w:spacing w:line="360" w:lineRule="auto"/>
        <w:ind w:left="720" w:hanging="720"/>
        <w:rPr>
          <w:rFonts w:ascii="Arial" w:eastAsia="Arial" w:hAnsi="Arial" w:cs="Arial"/>
          <w:b/>
          <w:sz w:val="22"/>
          <w:szCs w:val="22"/>
        </w:rPr>
      </w:pPr>
      <w:r>
        <w:rPr>
          <w:rFonts w:ascii="Arial" w:eastAsia="Arial" w:hAnsi="Arial" w:cs="Arial"/>
          <w:b/>
          <w:sz w:val="22"/>
          <w:szCs w:val="22"/>
        </w:rPr>
        <w:t>Policy statement</w:t>
      </w:r>
    </w:p>
    <w:p w14:paraId="58A58953" w14:textId="77777777" w:rsidR="008B4869" w:rsidRDefault="008B4869">
      <w:pPr>
        <w:pBdr>
          <w:top w:val="nil"/>
          <w:left w:val="nil"/>
          <w:bottom w:val="nil"/>
          <w:right w:val="nil"/>
          <w:between w:val="nil"/>
        </w:pBdr>
        <w:spacing w:line="360" w:lineRule="auto"/>
        <w:ind w:left="720" w:hanging="720"/>
        <w:rPr>
          <w:rFonts w:ascii="Arial" w:eastAsia="Arial" w:hAnsi="Arial" w:cs="Arial"/>
          <w:b/>
          <w:sz w:val="22"/>
          <w:szCs w:val="22"/>
        </w:rPr>
      </w:pPr>
    </w:p>
    <w:p w14:paraId="619220BF" w14:textId="77777777" w:rsidR="008B4869" w:rsidRDefault="00B337D6">
      <w:pPr>
        <w:spacing w:line="360" w:lineRule="auto"/>
        <w:rPr>
          <w:rFonts w:ascii="Arial" w:eastAsia="Arial" w:hAnsi="Arial" w:cs="Arial"/>
          <w:sz w:val="22"/>
          <w:szCs w:val="22"/>
        </w:rPr>
      </w:pPr>
      <w:r>
        <w:rPr>
          <w:rFonts w:ascii="Arial" w:eastAsia="Arial" w:hAnsi="Arial" w:cs="Arial"/>
          <w:sz w:val="22"/>
          <w:szCs w:val="22"/>
        </w:rPr>
        <w:t xml:space="preserve">Burghclere Pre-School </w:t>
      </w:r>
      <w:proofErr w:type="spellStart"/>
      <w:r>
        <w:rPr>
          <w:rFonts w:ascii="Arial" w:eastAsia="Arial" w:hAnsi="Arial" w:cs="Arial"/>
          <w:sz w:val="22"/>
          <w:szCs w:val="22"/>
        </w:rPr>
        <w:t>recognises</w:t>
      </w:r>
      <w:proofErr w:type="spellEnd"/>
      <w:r>
        <w:rPr>
          <w:rFonts w:ascii="Arial" w:eastAsia="Arial" w:hAnsi="Arial" w:cs="Arial"/>
          <w:sz w:val="22"/>
          <w:szCs w:val="22"/>
        </w:rPr>
        <w:t xml:space="preserve"> that parents have a right to know that information they share will be regarded as confidential as well as </w:t>
      </w:r>
      <w:proofErr w:type="gramStart"/>
      <w:r>
        <w:rPr>
          <w:rFonts w:ascii="Arial" w:eastAsia="Arial" w:hAnsi="Arial" w:cs="Arial"/>
          <w:sz w:val="22"/>
          <w:szCs w:val="22"/>
        </w:rPr>
        <w:t>be</w:t>
      </w:r>
      <w:proofErr w:type="gramEnd"/>
      <w:r>
        <w:rPr>
          <w:rFonts w:ascii="Arial" w:eastAsia="Arial" w:hAnsi="Arial" w:cs="Arial"/>
          <w:sz w:val="22"/>
          <w:szCs w:val="22"/>
        </w:rPr>
        <w:t xml:space="preserve"> informed about circumstances and reasons, when staff are obliged to share information. </w:t>
      </w:r>
    </w:p>
    <w:p w14:paraId="3DFF394C" w14:textId="77777777" w:rsidR="008B4869" w:rsidRDefault="008B4869">
      <w:pPr>
        <w:spacing w:line="360" w:lineRule="auto"/>
        <w:rPr>
          <w:rFonts w:ascii="Arial" w:eastAsia="Arial" w:hAnsi="Arial" w:cs="Arial"/>
          <w:sz w:val="22"/>
          <w:szCs w:val="22"/>
        </w:rPr>
      </w:pPr>
    </w:p>
    <w:p w14:paraId="0345E065" w14:textId="77777777" w:rsidR="008B4869" w:rsidRDefault="00B337D6">
      <w:pPr>
        <w:spacing w:line="360" w:lineRule="auto"/>
        <w:rPr>
          <w:rFonts w:ascii="Arial" w:eastAsia="Arial" w:hAnsi="Arial" w:cs="Arial"/>
          <w:sz w:val="22"/>
          <w:szCs w:val="22"/>
        </w:rPr>
      </w:pPr>
      <w:r>
        <w:rPr>
          <w:rFonts w:ascii="Arial" w:eastAsia="Arial" w:hAnsi="Arial" w:cs="Arial"/>
          <w:sz w:val="22"/>
          <w:szCs w:val="22"/>
        </w:rPr>
        <w:t xml:space="preserve">Burghclere Pre-School are obliged to share confidential information without </w:t>
      </w:r>
      <w:proofErr w:type="spellStart"/>
      <w:r>
        <w:rPr>
          <w:rFonts w:ascii="Arial" w:eastAsia="Arial" w:hAnsi="Arial" w:cs="Arial"/>
          <w:sz w:val="22"/>
          <w:szCs w:val="22"/>
        </w:rPr>
        <w:t>authorisation</w:t>
      </w:r>
      <w:proofErr w:type="spellEnd"/>
      <w:r>
        <w:rPr>
          <w:rFonts w:ascii="Arial" w:eastAsia="Arial" w:hAnsi="Arial" w:cs="Arial"/>
          <w:sz w:val="22"/>
          <w:szCs w:val="22"/>
        </w:rPr>
        <w:t xml:space="preserve"> from the person who provided it or to whom it relates if it is </w:t>
      </w:r>
      <w:proofErr w:type="gramStart"/>
      <w:r>
        <w:rPr>
          <w:rFonts w:ascii="Arial" w:eastAsia="Arial" w:hAnsi="Arial" w:cs="Arial"/>
          <w:sz w:val="22"/>
          <w:szCs w:val="22"/>
        </w:rPr>
        <w:t>in</w:t>
      </w:r>
      <w:proofErr w:type="gramEnd"/>
      <w:r>
        <w:rPr>
          <w:rFonts w:ascii="Arial" w:eastAsia="Arial" w:hAnsi="Arial" w:cs="Arial"/>
          <w:sz w:val="22"/>
          <w:szCs w:val="22"/>
        </w:rPr>
        <w:t xml:space="preserve"> </w:t>
      </w:r>
      <w:proofErr w:type="gramStart"/>
      <w:r>
        <w:rPr>
          <w:rFonts w:ascii="Arial" w:eastAsia="Arial" w:hAnsi="Arial" w:cs="Arial"/>
          <w:sz w:val="22"/>
          <w:szCs w:val="22"/>
        </w:rPr>
        <w:t>the public</w:t>
      </w:r>
      <w:proofErr w:type="gramEnd"/>
      <w:r>
        <w:rPr>
          <w:rFonts w:ascii="Arial" w:eastAsia="Arial" w:hAnsi="Arial" w:cs="Arial"/>
          <w:sz w:val="22"/>
          <w:szCs w:val="22"/>
        </w:rPr>
        <w:t xml:space="preserve"> interest. That is when:</w:t>
      </w:r>
    </w:p>
    <w:p w14:paraId="2ABE369E" w14:textId="77777777" w:rsidR="008B4869" w:rsidRDefault="00B337D6">
      <w:pPr>
        <w:numPr>
          <w:ilvl w:val="0"/>
          <w:numId w:val="13"/>
        </w:num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it is to prevent a crime from being committed or intervene where one may have been, or to prevent harm to a child or adult; or</w:t>
      </w:r>
    </w:p>
    <w:p w14:paraId="5E422085" w14:textId="77777777" w:rsidR="008B4869" w:rsidRDefault="00B337D6">
      <w:pPr>
        <w:numPr>
          <w:ilvl w:val="0"/>
          <w:numId w:val="13"/>
        </w:numPr>
        <w:pBdr>
          <w:top w:val="nil"/>
          <w:left w:val="nil"/>
          <w:bottom w:val="nil"/>
          <w:right w:val="nil"/>
          <w:between w:val="nil"/>
        </w:pBdr>
        <w:spacing w:line="360" w:lineRule="auto"/>
        <w:rPr>
          <w:rFonts w:ascii="Arial" w:eastAsia="Arial" w:hAnsi="Arial" w:cs="Arial"/>
          <w:sz w:val="22"/>
          <w:szCs w:val="22"/>
        </w:rPr>
      </w:pPr>
      <w:proofErr w:type="gramStart"/>
      <w:r>
        <w:rPr>
          <w:rFonts w:ascii="Arial" w:eastAsia="Arial" w:hAnsi="Arial" w:cs="Arial"/>
          <w:sz w:val="22"/>
          <w:szCs w:val="22"/>
        </w:rPr>
        <w:t>not</w:t>
      </w:r>
      <w:proofErr w:type="gramEnd"/>
      <w:r>
        <w:rPr>
          <w:rFonts w:ascii="Arial" w:eastAsia="Arial" w:hAnsi="Arial" w:cs="Arial"/>
          <w:sz w:val="22"/>
          <w:szCs w:val="22"/>
        </w:rPr>
        <w:t xml:space="preserve"> sharing it could be worse than the outcome of having shared it. </w:t>
      </w:r>
    </w:p>
    <w:p w14:paraId="29E665FC" w14:textId="77777777" w:rsidR="008B4869" w:rsidRDefault="008B4869">
      <w:pPr>
        <w:pBdr>
          <w:top w:val="nil"/>
          <w:left w:val="nil"/>
          <w:bottom w:val="nil"/>
          <w:right w:val="nil"/>
          <w:between w:val="nil"/>
        </w:pBdr>
        <w:spacing w:line="360" w:lineRule="auto"/>
        <w:ind w:left="709"/>
        <w:rPr>
          <w:rFonts w:ascii="Arial" w:eastAsia="Arial" w:hAnsi="Arial" w:cs="Arial"/>
          <w:sz w:val="22"/>
          <w:szCs w:val="22"/>
        </w:rPr>
      </w:pPr>
    </w:p>
    <w:p w14:paraId="06E33BF5" w14:textId="77777777" w:rsidR="008B4869" w:rsidRDefault="00B337D6">
      <w:p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The decision should never be made as an individual, but with full support from the appointed members of the governing committee. The three critical criteria are:</w:t>
      </w:r>
      <w:r>
        <w:rPr>
          <w:rFonts w:ascii="Arimo" w:eastAsia="Arimo" w:hAnsi="Arimo" w:cs="Arimo"/>
          <w:sz w:val="22"/>
          <w:szCs w:val="22"/>
        </w:rPr>
        <w:br/>
      </w:r>
    </w:p>
    <w:p w14:paraId="567FDD73" w14:textId="77777777" w:rsidR="008B4869" w:rsidRDefault="00B337D6">
      <w:pPr>
        <w:numPr>
          <w:ilvl w:val="0"/>
          <w:numId w:val="1"/>
        </w:num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 xml:space="preserve">Where there is </w:t>
      </w:r>
      <w:r>
        <w:rPr>
          <w:rFonts w:ascii="Arial" w:eastAsia="Arial" w:hAnsi="Arial" w:cs="Arial"/>
          <w:i/>
          <w:sz w:val="22"/>
          <w:szCs w:val="22"/>
        </w:rPr>
        <w:t>evidence</w:t>
      </w:r>
      <w:r>
        <w:rPr>
          <w:rFonts w:ascii="Arial" w:eastAsia="Arial" w:hAnsi="Arial" w:cs="Arial"/>
          <w:sz w:val="22"/>
          <w:szCs w:val="22"/>
        </w:rPr>
        <w:t xml:space="preserve"> that the child is </w:t>
      </w:r>
      <w:proofErr w:type="gramStart"/>
      <w:r>
        <w:rPr>
          <w:rFonts w:ascii="Arial" w:eastAsia="Arial" w:hAnsi="Arial" w:cs="Arial"/>
          <w:sz w:val="22"/>
          <w:szCs w:val="22"/>
        </w:rPr>
        <w:t>suffering, or</w:t>
      </w:r>
      <w:proofErr w:type="gramEnd"/>
      <w:r>
        <w:rPr>
          <w:rFonts w:ascii="Arial" w:eastAsia="Arial" w:hAnsi="Arial" w:cs="Arial"/>
          <w:sz w:val="22"/>
          <w:szCs w:val="22"/>
        </w:rPr>
        <w:t xml:space="preserve"> is at risk of suffering significant harm.</w:t>
      </w:r>
    </w:p>
    <w:p w14:paraId="025F6E81" w14:textId="77777777" w:rsidR="008B4869" w:rsidRDefault="00B337D6">
      <w:pPr>
        <w:numPr>
          <w:ilvl w:val="0"/>
          <w:numId w:val="1"/>
        </w:num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 xml:space="preserve">Where there </w:t>
      </w:r>
      <w:r>
        <w:rPr>
          <w:rFonts w:ascii="Arial" w:eastAsia="Arial" w:hAnsi="Arial" w:cs="Arial"/>
          <w:i/>
          <w:sz w:val="22"/>
          <w:szCs w:val="22"/>
        </w:rPr>
        <w:t>is reasonable cause to believe</w:t>
      </w:r>
      <w:r>
        <w:rPr>
          <w:rFonts w:ascii="Arial" w:eastAsia="Arial" w:hAnsi="Arial" w:cs="Arial"/>
          <w:sz w:val="22"/>
          <w:szCs w:val="22"/>
        </w:rPr>
        <w:t xml:space="preserve"> that a child may be suffering, or at risk of suffering, significant harm.</w:t>
      </w:r>
    </w:p>
    <w:p w14:paraId="221F09A8" w14:textId="77777777" w:rsidR="008B4869" w:rsidRDefault="00B337D6">
      <w:pPr>
        <w:numPr>
          <w:ilvl w:val="0"/>
          <w:numId w:val="1"/>
        </w:num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 xml:space="preserve">To </w:t>
      </w:r>
      <w:r>
        <w:rPr>
          <w:rFonts w:ascii="Arial" w:eastAsia="Arial" w:hAnsi="Arial" w:cs="Arial"/>
          <w:i/>
          <w:sz w:val="22"/>
          <w:szCs w:val="22"/>
        </w:rPr>
        <w:t xml:space="preserve">prevent </w:t>
      </w:r>
      <w:r>
        <w:rPr>
          <w:rFonts w:ascii="Arial" w:eastAsia="Arial" w:hAnsi="Arial" w:cs="Arial"/>
          <w:sz w:val="22"/>
          <w:szCs w:val="22"/>
        </w:rPr>
        <w:t xml:space="preserve">significant </w:t>
      </w:r>
      <w:proofErr w:type="gramStart"/>
      <w:r>
        <w:rPr>
          <w:rFonts w:ascii="Arial" w:eastAsia="Arial" w:hAnsi="Arial" w:cs="Arial"/>
          <w:sz w:val="22"/>
          <w:szCs w:val="22"/>
        </w:rPr>
        <w:t>harm arising</w:t>
      </w:r>
      <w:proofErr w:type="gramEnd"/>
      <w:r>
        <w:rPr>
          <w:rFonts w:ascii="Arial" w:eastAsia="Arial" w:hAnsi="Arial" w:cs="Arial"/>
          <w:sz w:val="22"/>
          <w:szCs w:val="22"/>
        </w:rPr>
        <w:t xml:space="preserve"> to children and young people or serious harm to adults, including the prevention, detection and prosecution of serious </w:t>
      </w:r>
      <w:proofErr w:type="gramStart"/>
      <w:r>
        <w:rPr>
          <w:rFonts w:ascii="Arial" w:eastAsia="Arial" w:hAnsi="Arial" w:cs="Arial"/>
          <w:sz w:val="22"/>
          <w:szCs w:val="22"/>
        </w:rPr>
        <w:t>crime</w:t>
      </w:r>
      <w:proofErr w:type="gramEnd"/>
      <w:r>
        <w:rPr>
          <w:rFonts w:ascii="Arial" w:eastAsia="Arial" w:hAnsi="Arial" w:cs="Arial"/>
          <w:sz w:val="22"/>
          <w:szCs w:val="22"/>
        </w:rPr>
        <w:t>.</w:t>
      </w:r>
    </w:p>
    <w:p w14:paraId="1BC22DC1" w14:textId="77777777" w:rsidR="008B4869" w:rsidRDefault="008B4869">
      <w:pPr>
        <w:pBdr>
          <w:top w:val="nil"/>
          <w:left w:val="nil"/>
          <w:bottom w:val="nil"/>
          <w:right w:val="nil"/>
          <w:between w:val="nil"/>
        </w:pBdr>
        <w:spacing w:line="360" w:lineRule="auto"/>
        <w:ind w:left="720"/>
        <w:rPr>
          <w:rFonts w:ascii="Arial" w:eastAsia="Arial" w:hAnsi="Arial" w:cs="Arial"/>
          <w:sz w:val="22"/>
          <w:szCs w:val="22"/>
        </w:rPr>
      </w:pPr>
    </w:p>
    <w:p w14:paraId="62A6F236" w14:textId="5D5F7E1B" w:rsidR="008B4869" w:rsidRPr="00842A7A" w:rsidRDefault="00B337D6" w:rsidP="00842A7A">
      <w:pPr>
        <w:spacing w:line="360" w:lineRule="auto"/>
        <w:rPr>
          <w:rFonts w:ascii="Arial" w:eastAsia="Arial" w:hAnsi="Arial" w:cs="Arial"/>
          <w:b/>
          <w:sz w:val="22"/>
          <w:szCs w:val="22"/>
        </w:rPr>
      </w:pPr>
      <w:r>
        <w:rPr>
          <w:rFonts w:ascii="Arial" w:eastAsia="Arial" w:hAnsi="Arial" w:cs="Arial"/>
          <w:b/>
          <w:sz w:val="22"/>
          <w:szCs w:val="22"/>
        </w:rPr>
        <w:t>EYFS key themes and commitments</w:t>
      </w:r>
    </w:p>
    <w:p w14:paraId="39A6F9E1" w14:textId="77777777" w:rsidR="008B4869" w:rsidRDefault="008B4869">
      <w:pPr>
        <w:spacing w:line="360" w:lineRule="auto"/>
        <w:rPr>
          <w:rFonts w:ascii="Arial" w:eastAsia="Arial" w:hAnsi="Arial" w:cs="Arial"/>
          <w:sz w:val="22"/>
          <w:szCs w:val="22"/>
        </w:rPr>
      </w:pPr>
    </w:p>
    <w:tbl>
      <w:tblPr>
        <w:tblStyle w:val="a"/>
        <w:tblW w:w="98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454"/>
        <w:gridCol w:w="2455"/>
        <w:gridCol w:w="2455"/>
        <w:gridCol w:w="2455"/>
      </w:tblGrid>
      <w:tr w:rsidR="008B4869" w14:paraId="76B32855" w14:textId="77777777">
        <w:trPr>
          <w:trHeight w:val="698"/>
        </w:trPr>
        <w:tc>
          <w:tcPr>
            <w:tcW w:w="2454" w:type="dxa"/>
            <w:tcBorders>
              <w:top w:val="single" w:sz="4" w:space="0" w:color="000000"/>
              <w:left w:val="single" w:sz="4" w:space="0" w:color="000000"/>
              <w:bottom w:val="single" w:sz="4" w:space="0" w:color="000000"/>
              <w:right w:val="single" w:sz="4" w:space="0" w:color="000000"/>
            </w:tcBorders>
            <w:shd w:val="clear" w:color="auto" w:fill="00ACB6"/>
            <w:tcMar>
              <w:top w:w="80" w:type="dxa"/>
              <w:left w:w="80" w:type="dxa"/>
              <w:bottom w:w="80" w:type="dxa"/>
              <w:right w:w="80" w:type="dxa"/>
            </w:tcMar>
          </w:tcPr>
          <w:p w14:paraId="55CCF4AB" w14:textId="77777777" w:rsidR="008B4869" w:rsidRDefault="00B337D6">
            <w:pPr>
              <w:pBdr>
                <w:top w:val="nil"/>
                <w:left w:val="nil"/>
                <w:bottom w:val="nil"/>
                <w:right w:val="nil"/>
                <w:between w:val="nil"/>
              </w:pBdr>
              <w:spacing w:line="360" w:lineRule="auto"/>
              <w:rPr>
                <w:rFonts w:cs="Times New Roman"/>
              </w:rPr>
            </w:pPr>
            <w:r>
              <w:rPr>
                <w:rFonts w:ascii="Arial" w:eastAsia="Arial" w:hAnsi="Arial" w:cs="Arial"/>
                <w:b/>
                <w:color w:val="FFFFFF"/>
                <w:sz w:val="22"/>
                <w:szCs w:val="22"/>
              </w:rPr>
              <w:t>A Unique Child</w:t>
            </w:r>
          </w:p>
        </w:tc>
        <w:tc>
          <w:tcPr>
            <w:tcW w:w="2455" w:type="dxa"/>
            <w:tcBorders>
              <w:top w:val="single" w:sz="4" w:space="0" w:color="000000"/>
              <w:left w:val="single" w:sz="4" w:space="0" w:color="000000"/>
              <w:bottom w:val="single" w:sz="4" w:space="0" w:color="000000"/>
              <w:right w:val="single" w:sz="4" w:space="0" w:color="000000"/>
            </w:tcBorders>
            <w:shd w:val="clear" w:color="auto" w:fill="A64D8A"/>
            <w:tcMar>
              <w:top w:w="80" w:type="dxa"/>
              <w:left w:w="80" w:type="dxa"/>
              <w:bottom w:w="80" w:type="dxa"/>
              <w:right w:w="80" w:type="dxa"/>
            </w:tcMar>
          </w:tcPr>
          <w:p w14:paraId="32D32C59" w14:textId="77777777" w:rsidR="008B4869" w:rsidRDefault="00B337D6">
            <w:pPr>
              <w:pBdr>
                <w:top w:val="nil"/>
                <w:left w:val="nil"/>
                <w:bottom w:val="nil"/>
                <w:right w:val="nil"/>
                <w:between w:val="nil"/>
              </w:pBdr>
              <w:spacing w:line="360" w:lineRule="auto"/>
              <w:rPr>
                <w:rFonts w:cs="Times New Roman"/>
              </w:rPr>
            </w:pPr>
            <w:r>
              <w:rPr>
                <w:rFonts w:ascii="Arial" w:eastAsia="Arial" w:hAnsi="Arial" w:cs="Arial"/>
                <w:b/>
                <w:color w:val="FFFFFF"/>
                <w:sz w:val="22"/>
                <w:szCs w:val="22"/>
              </w:rPr>
              <w:t>Positive Relationships</w:t>
            </w:r>
          </w:p>
        </w:tc>
        <w:tc>
          <w:tcPr>
            <w:tcW w:w="2455" w:type="dxa"/>
            <w:tcBorders>
              <w:top w:val="single" w:sz="4" w:space="0" w:color="000000"/>
              <w:left w:val="single" w:sz="4" w:space="0" w:color="000000"/>
              <w:bottom w:val="single" w:sz="4" w:space="0" w:color="000000"/>
              <w:right w:val="single" w:sz="4" w:space="0" w:color="000000"/>
            </w:tcBorders>
            <w:shd w:val="clear" w:color="auto" w:fill="80B71B"/>
            <w:tcMar>
              <w:top w:w="80" w:type="dxa"/>
              <w:left w:w="80" w:type="dxa"/>
              <w:bottom w:w="80" w:type="dxa"/>
              <w:right w:w="80" w:type="dxa"/>
            </w:tcMar>
          </w:tcPr>
          <w:p w14:paraId="6A591F35" w14:textId="77777777" w:rsidR="008B4869" w:rsidRDefault="00B337D6">
            <w:pPr>
              <w:spacing w:line="360" w:lineRule="auto"/>
            </w:pPr>
            <w:r>
              <w:rPr>
                <w:rFonts w:ascii="Arial" w:eastAsia="Arial" w:hAnsi="Arial" w:cs="Arial"/>
                <w:b/>
                <w:color w:val="FFFFFF"/>
                <w:sz w:val="22"/>
                <w:szCs w:val="22"/>
              </w:rPr>
              <w:t>Enabling Environments</w:t>
            </w:r>
          </w:p>
        </w:tc>
        <w:tc>
          <w:tcPr>
            <w:tcW w:w="2455" w:type="dxa"/>
            <w:tcBorders>
              <w:top w:val="single" w:sz="4" w:space="0" w:color="000000"/>
              <w:left w:val="single" w:sz="4" w:space="0" w:color="000000"/>
              <w:bottom w:val="single" w:sz="4" w:space="0" w:color="000000"/>
              <w:right w:val="single" w:sz="4" w:space="0" w:color="000000"/>
            </w:tcBorders>
            <w:shd w:val="clear" w:color="auto" w:fill="EE7F00"/>
            <w:tcMar>
              <w:top w:w="80" w:type="dxa"/>
              <w:left w:w="80" w:type="dxa"/>
              <w:bottom w:w="80" w:type="dxa"/>
              <w:right w:w="80" w:type="dxa"/>
            </w:tcMar>
          </w:tcPr>
          <w:p w14:paraId="780F1C07" w14:textId="77777777" w:rsidR="008B4869" w:rsidRDefault="00B337D6">
            <w:pPr>
              <w:pBdr>
                <w:top w:val="nil"/>
                <w:left w:val="nil"/>
                <w:bottom w:val="nil"/>
                <w:right w:val="nil"/>
                <w:between w:val="nil"/>
              </w:pBdr>
              <w:spacing w:line="360" w:lineRule="auto"/>
              <w:rPr>
                <w:rFonts w:cs="Times New Roman"/>
              </w:rPr>
            </w:pPr>
            <w:r>
              <w:rPr>
                <w:rFonts w:ascii="Arial" w:eastAsia="Arial" w:hAnsi="Arial" w:cs="Arial"/>
                <w:b/>
                <w:color w:val="FFFFFF"/>
              </w:rPr>
              <w:t>Learning and Development</w:t>
            </w:r>
          </w:p>
        </w:tc>
      </w:tr>
      <w:tr w:rsidR="008B4869" w14:paraId="6DA41AD1" w14:textId="77777777">
        <w:trPr>
          <w:trHeight w:val="1312"/>
        </w:trPr>
        <w:tc>
          <w:tcPr>
            <w:tcW w:w="2454" w:type="dxa"/>
            <w:tcBorders>
              <w:top w:val="single" w:sz="4" w:space="0" w:color="000000"/>
              <w:left w:val="single" w:sz="4" w:space="0" w:color="000000"/>
              <w:bottom w:val="single" w:sz="4" w:space="0" w:color="000000"/>
              <w:right w:val="single" w:sz="4" w:space="0" w:color="000000"/>
            </w:tcBorders>
            <w:shd w:val="clear" w:color="auto" w:fill="00ACB6"/>
            <w:tcMar>
              <w:top w:w="80" w:type="dxa"/>
              <w:left w:w="440" w:type="dxa"/>
              <w:bottom w:w="80" w:type="dxa"/>
              <w:right w:w="80" w:type="dxa"/>
            </w:tcMar>
          </w:tcPr>
          <w:p w14:paraId="521F4561" w14:textId="77777777" w:rsidR="008B4869" w:rsidRDefault="00B337D6">
            <w:pPr>
              <w:pBdr>
                <w:top w:val="nil"/>
                <w:left w:val="nil"/>
                <w:bottom w:val="nil"/>
                <w:right w:val="nil"/>
                <w:between w:val="nil"/>
              </w:pBdr>
              <w:spacing w:line="360" w:lineRule="auto"/>
              <w:ind w:left="360" w:hanging="360"/>
              <w:rPr>
                <w:rFonts w:ascii="Arial" w:eastAsia="Arial" w:hAnsi="Arial" w:cs="Arial"/>
                <w:color w:val="FFFFFF"/>
              </w:rPr>
            </w:pPr>
            <w:r>
              <w:rPr>
                <w:rFonts w:ascii="Arial" w:eastAsia="Arial" w:hAnsi="Arial" w:cs="Arial"/>
                <w:color w:val="FFFFFF"/>
                <w:sz w:val="22"/>
                <w:szCs w:val="22"/>
              </w:rPr>
              <w:t>1.2 Inclusive practice</w:t>
            </w:r>
          </w:p>
          <w:p w14:paraId="14B587DD" w14:textId="77777777" w:rsidR="008B4869" w:rsidRDefault="00B337D6">
            <w:pPr>
              <w:pBdr>
                <w:top w:val="nil"/>
                <w:left w:val="nil"/>
                <w:bottom w:val="nil"/>
                <w:right w:val="nil"/>
                <w:between w:val="nil"/>
              </w:pBdr>
              <w:spacing w:line="360" w:lineRule="auto"/>
              <w:ind w:left="360" w:hanging="360"/>
              <w:rPr>
                <w:rFonts w:cs="Times New Roman"/>
              </w:rPr>
            </w:pPr>
            <w:r>
              <w:rPr>
                <w:rFonts w:ascii="Arial" w:eastAsia="Arial" w:hAnsi="Arial" w:cs="Arial"/>
                <w:color w:val="FFFFFF"/>
                <w:sz w:val="22"/>
                <w:szCs w:val="22"/>
              </w:rPr>
              <w:t>1.3 Keeping safe</w:t>
            </w:r>
          </w:p>
        </w:tc>
        <w:tc>
          <w:tcPr>
            <w:tcW w:w="2455" w:type="dxa"/>
            <w:tcBorders>
              <w:top w:val="single" w:sz="4" w:space="0" w:color="000000"/>
              <w:left w:val="single" w:sz="4" w:space="0" w:color="000000"/>
              <w:bottom w:val="single" w:sz="4" w:space="0" w:color="000000"/>
              <w:right w:val="single" w:sz="4" w:space="0" w:color="000000"/>
            </w:tcBorders>
            <w:shd w:val="clear" w:color="auto" w:fill="A64D8A"/>
            <w:tcMar>
              <w:top w:w="80" w:type="dxa"/>
              <w:left w:w="440" w:type="dxa"/>
              <w:bottom w:w="80" w:type="dxa"/>
              <w:right w:w="80" w:type="dxa"/>
            </w:tcMar>
          </w:tcPr>
          <w:p w14:paraId="1329D2CC" w14:textId="77777777" w:rsidR="008B4869" w:rsidRDefault="00B337D6">
            <w:pPr>
              <w:pBdr>
                <w:top w:val="nil"/>
                <w:left w:val="nil"/>
                <w:bottom w:val="nil"/>
                <w:right w:val="nil"/>
                <w:between w:val="nil"/>
              </w:pBdr>
              <w:spacing w:line="360" w:lineRule="auto"/>
              <w:ind w:left="360" w:hanging="360"/>
              <w:rPr>
                <w:rFonts w:ascii="Arial" w:eastAsia="Arial" w:hAnsi="Arial" w:cs="Arial"/>
                <w:color w:val="FFFFFF"/>
              </w:rPr>
            </w:pPr>
            <w:r>
              <w:rPr>
                <w:rFonts w:ascii="Arial" w:eastAsia="Arial" w:hAnsi="Arial" w:cs="Arial"/>
                <w:color w:val="FFFFFF"/>
                <w:sz w:val="22"/>
                <w:szCs w:val="22"/>
              </w:rPr>
              <w:t>2.1 Respecting each other</w:t>
            </w:r>
          </w:p>
          <w:p w14:paraId="4688A7B6" w14:textId="77777777" w:rsidR="008B4869" w:rsidRDefault="00B337D6">
            <w:pPr>
              <w:pBdr>
                <w:top w:val="nil"/>
                <w:left w:val="nil"/>
                <w:bottom w:val="nil"/>
                <w:right w:val="nil"/>
                <w:between w:val="nil"/>
              </w:pBdr>
              <w:spacing w:line="360" w:lineRule="auto"/>
              <w:ind w:left="360" w:hanging="360"/>
              <w:rPr>
                <w:rFonts w:cs="Times New Roman"/>
              </w:rPr>
            </w:pPr>
            <w:r>
              <w:rPr>
                <w:rFonts w:ascii="Arial" w:eastAsia="Arial" w:hAnsi="Arial" w:cs="Arial"/>
                <w:color w:val="FFFFFF"/>
                <w:sz w:val="22"/>
                <w:szCs w:val="22"/>
              </w:rPr>
              <w:t>2.2 Parents as partners</w:t>
            </w:r>
          </w:p>
        </w:tc>
        <w:tc>
          <w:tcPr>
            <w:tcW w:w="2455" w:type="dxa"/>
            <w:tcBorders>
              <w:top w:val="single" w:sz="4" w:space="0" w:color="000000"/>
              <w:left w:val="single" w:sz="4" w:space="0" w:color="000000"/>
              <w:bottom w:val="single" w:sz="4" w:space="0" w:color="000000"/>
              <w:right w:val="single" w:sz="4" w:space="0" w:color="000000"/>
            </w:tcBorders>
            <w:shd w:val="clear" w:color="auto" w:fill="80B71B"/>
            <w:tcMar>
              <w:top w:w="80" w:type="dxa"/>
              <w:left w:w="440" w:type="dxa"/>
              <w:bottom w:w="80" w:type="dxa"/>
              <w:right w:w="80" w:type="dxa"/>
            </w:tcMar>
          </w:tcPr>
          <w:p w14:paraId="0396D586" w14:textId="77777777" w:rsidR="008B4869" w:rsidRDefault="00B337D6">
            <w:pPr>
              <w:spacing w:line="360" w:lineRule="auto"/>
              <w:ind w:left="360" w:hanging="360"/>
            </w:pPr>
            <w:r>
              <w:rPr>
                <w:rFonts w:ascii="Arial" w:eastAsia="Arial" w:hAnsi="Arial" w:cs="Arial"/>
                <w:color w:val="FFFFFF"/>
                <w:sz w:val="22"/>
                <w:szCs w:val="22"/>
              </w:rPr>
              <w:t>3.4 The wider context</w:t>
            </w:r>
          </w:p>
        </w:tc>
        <w:tc>
          <w:tcPr>
            <w:tcW w:w="2455" w:type="dxa"/>
            <w:tcBorders>
              <w:top w:val="single" w:sz="4" w:space="0" w:color="000000"/>
              <w:left w:val="single" w:sz="4" w:space="0" w:color="000000"/>
              <w:bottom w:val="single" w:sz="4" w:space="0" w:color="000000"/>
              <w:right w:val="single" w:sz="4" w:space="0" w:color="000000"/>
            </w:tcBorders>
            <w:shd w:val="clear" w:color="auto" w:fill="EE7F00"/>
            <w:tcMar>
              <w:top w:w="80" w:type="dxa"/>
              <w:left w:w="440" w:type="dxa"/>
              <w:bottom w:w="80" w:type="dxa"/>
              <w:right w:w="80" w:type="dxa"/>
            </w:tcMar>
          </w:tcPr>
          <w:p w14:paraId="4C8A3871" w14:textId="77777777" w:rsidR="008B4869" w:rsidRDefault="008B4869"/>
        </w:tc>
      </w:tr>
    </w:tbl>
    <w:p w14:paraId="4BA5C6FA" w14:textId="77777777" w:rsidR="008B4869" w:rsidRDefault="008B4869">
      <w:pPr>
        <w:widowControl w:val="0"/>
        <w:rPr>
          <w:rFonts w:ascii="Arial" w:eastAsia="Arial" w:hAnsi="Arial" w:cs="Arial"/>
          <w:sz w:val="22"/>
          <w:szCs w:val="22"/>
        </w:rPr>
      </w:pPr>
    </w:p>
    <w:p w14:paraId="31CF32D2" w14:textId="77777777" w:rsidR="008B4869" w:rsidRDefault="008B4869">
      <w:pPr>
        <w:pBdr>
          <w:top w:val="nil"/>
          <w:left w:val="nil"/>
          <w:bottom w:val="nil"/>
          <w:right w:val="nil"/>
          <w:between w:val="nil"/>
        </w:pBdr>
        <w:spacing w:line="360" w:lineRule="auto"/>
        <w:ind w:left="720"/>
        <w:rPr>
          <w:rFonts w:ascii="Arial" w:eastAsia="Arial" w:hAnsi="Arial" w:cs="Arial"/>
          <w:sz w:val="22"/>
          <w:szCs w:val="22"/>
        </w:rPr>
      </w:pPr>
    </w:p>
    <w:p w14:paraId="405EFCF0" w14:textId="77777777" w:rsidR="008B4869" w:rsidRDefault="00B337D6">
      <w:pPr>
        <w:spacing w:line="360" w:lineRule="auto"/>
        <w:rPr>
          <w:rFonts w:ascii="Arial" w:eastAsia="Arial" w:hAnsi="Arial" w:cs="Arial"/>
          <w:b/>
          <w:sz w:val="22"/>
          <w:szCs w:val="22"/>
        </w:rPr>
      </w:pPr>
      <w:r>
        <w:rPr>
          <w:rFonts w:ascii="Arial" w:eastAsia="Arial" w:hAnsi="Arial" w:cs="Arial"/>
          <w:b/>
          <w:sz w:val="22"/>
          <w:szCs w:val="22"/>
        </w:rPr>
        <w:lastRenderedPageBreak/>
        <w:t>Procedures</w:t>
      </w:r>
    </w:p>
    <w:p w14:paraId="171A6951" w14:textId="77777777" w:rsidR="008B4869" w:rsidRDefault="008B4869">
      <w:pPr>
        <w:spacing w:line="360" w:lineRule="auto"/>
        <w:rPr>
          <w:rFonts w:ascii="Arial" w:eastAsia="Arial" w:hAnsi="Arial" w:cs="Arial"/>
          <w:b/>
          <w:sz w:val="22"/>
          <w:szCs w:val="22"/>
        </w:rPr>
      </w:pPr>
    </w:p>
    <w:p w14:paraId="06ABEF52" w14:textId="2AEAA461" w:rsidR="00842A7A" w:rsidRPr="00016737" w:rsidRDefault="00B337D6" w:rsidP="00842A7A">
      <w:pPr>
        <w:spacing w:line="360" w:lineRule="auto"/>
        <w:rPr>
          <w:rFonts w:ascii="Arial" w:eastAsia="Arial" w:hAnsi="Arial" w:cs="Arial"/>
          <w:iCs/>
          <w:sz w:val="22"/>
          <w:szCs w:val="22"/>
          <w:lang w:val="en-GB"/>
        </w:rPr>
      </w:pPr>
      <w:r>
        <w:rPr>
          <w:rFonts w:ascii="Arial" w:eastAsia="Arial" w:hAnsi="Arial" w:cs="Arial"/>
          <w:sz w:val="22"/>
          <w:szCs w:val="22"/>
        </w:rPr>
        <w:t xml:space="preserve">Our procedure is based on the 7 golden rules for information sharing as set out in </w:t>
      </w:r>
      <w:hyperlink r:id="rId8" w:tgtFrame="_self" w:history="1">
        <w:r w:rsidR="00842A7A" w:rsidRPr="00842A7A">
          <w:rPr>
            <w:rStyle w:val="Hyperlink"/>
            <w:rFonts w:ascii="Arial" w:eastAsia="Arial" w:hAnsi="Arial" w:cs="Arial"/>
            <w:i/>
            <w:sz w:val="22"/>
            <w:szCs w:val="22"/>
            <w:lang w:val="en-GB"/>
          </w:rPr>
          <w:t>Information sharing: advice for practitioners providing safeguarding services</w:t>
        </w:r>
      </w:hyperlink>
      <w:r w:rsidR="00842A7A">
        <w:rPr>
          <w:rFonts w:ascii="Arial" w:eastAsia="Arial" w:hAnsi="Arial" w:cs="Arial"/>
          <w:i/>
          <w:sz w:val="22"/>
          <w:szCs w:val="22"/>
        </w:rPr>
        <w:t xml:space="preserve"> (May 2024)</w:t>
      </w:r>
      <w:r w:rsidR="00016737">
        <w:rPr>
          <w:rFonts w:ascii="Arial" w:eastAsia="Arial" w:hAnsi="Arial" w:cs="Arial"/>
          <w:i/>
          <w:sz w:val="22"/>
          <w:szCs w:val="22"/>
        </w:rPr>
        <w:t xml:space="preserve"> </w:t>
      </w:r>
      <w:r w:rsidR="00016737">
        <w:rPr>
          <w:rFonts w:ascii="Arial" w:eastAsia="Arial" w:hAnsi="Arial" w:cs="Arial"/>
          <w:iCs/>
          <w:sz w:val="22"/>
          <w:szCs w:val="22"/>
        </w:rPr>
        <w:t>and as follows:</w:t>
      </w:r>
    </w:p>
    <w:p w14:paraId="208A9871" w14:textId="0D08E2A0" w:rsidR="008B4869" w:rsidRDefault="008B4869" w:rsidP="00842A7A">
      <w:pPr>
        <w:spacing w:line="360" w:lineRule="auto"/>
        <w:rPr>
          <w:rFonts w:ascii="Arial" w:eastAsia="Arial" w:hAnsi="Arial" w:cs="Arial"/>
          <w:sz w:val="22"/>
          <w:szCs w:val="22"/>
          <w:lang w:val="en-GB"/>
        </w:rPr>
      </w:pPr>
    </w:p>
    <w:p w14:paraId="027F25FB" w14:textId="77777777" w:rsidR="00016737" w:rsidRDefault="00DD602B" w:rsidP="00DD602B">
      <w:pPr>
        <w:spacing w:line="360" w:lineRule="auto"/>
        <w:rPr>
          <w:rFonts w:ascii="Arial" w:eastAsia="Arial" w:hAnsi="Arial" w:cs="Arial"/>
          <w:sz w:val="22"/>
          <w:szCs w:val="22"/>
        </w:rPr>
      </w:pPr>
      <w:r w:rsidRPr="00DD602B">
        <w:rPr>
          <w:rFonts w:ascii="Arial" w:eastAsia="Arial" w:hAnsi="Arial" w:cs="Arial"/>
          <w:sz w:val="22"/>
          <w:szCs w:val="22"/>
        </w:rPr>
        <w:t xml:space="preserve">The Seven golden rules for sharing information (including personal information): </w:t>
      </w:r>
    </w:p>
    <w:p w14:paraId="61C8D535" w14:textId="77777777" w:rsidR="00016737" w:rsidRDefault="00016737" w:rsidP="00DD602B">
      <w:pPr>
        <w:spacing w:line="360" w:lineRule="auto"/>
        <w:rPr>
          <w:rFonts w:ascii="Arial" w:eastAsia="Arial" w:hAnsi="Arial" w:cs="Arial"/>
          <w:sz w:val="22"/>
          <w:szCs w:val="22"/>
        </w:rPr>
      </w:pPr>
    </w:p>
    <w:p w14:paraId="017C2631" w14:textId="77777777" w:rsidR="00016737" w:rsidRDefault="00DD602B" w:rsidP="00DD602B">
      <w:pPr>
        <w:spacing w:line="360" w:lineRule="auto"/>
        <w:rPr>
          <w:rFonts w:ascii="Arial" w:eastAsia="Arial" w:hAnsi="Arial" w:cs="Arial"/>
          <w:sz w:val="22"/>
          <w:szCs w:val="22"/>
        </w:rPr>
      </w:pPr>
      <w:r w:rsidRPr="00DD602B">
        <w:rPr>
          <w:rFonts w:ascii="Arial" w:eastAsia="Arial" w:hAnsi="Arial" w:cs="Arial"/>
          <w:sz w:val="22"/>
          <w:szCs w:val="22"/>
        </w:rPr>
        <w:t xml:space="preserve">1. All children have a right to be protected from abuse and neglect. Protecting a child from such harm takes priority over protecting their privacy, or the privacy rights of the person(s) failing to protect them. The UK General Data Protection Regulation (UK GDPR) and the Data Protection Act 2018 (DPA) provide a framework1 to support information sharing where practitioners have reason to believe failure to share information may result in the child being at risk of harm. </w:t>
      </w:r>
    </w:p>
    <w:p w14:paraId="18EDBA6F" w14:textId="77777777" w:rsidR="00016737" w:rsidRDefault="00016737" w:rsidP="00DD602B">
      <w:pPr>
        <w:spacing w:line="360" w:lineRule="auto"/>
        <w:rPr>
          <w:rFonts w:ascii="Arial" w:eastAsia="Arial" w:hAnsi="Arial" w:cs="Arial"/>
          <w:sz w:val="22"/>
          <w:szCs w:val="22"/>
        </w:rPr>
      </w:pPr>
    </w:p>
    <w:p w14:paraId="66402F31" w14:textId="77777777" w:rsidR="00016737" w:rsidRDefault="00DD602B" w:rsidP="00DD602B">
      <w:pPr>
        <w:spacing w:line="360" w:lineRule="auto"/>
        <w:rPr>
          <w:rFonts w:ascii="Arial" w:eastAsia="Arial" w:hAnsi="Arial" w:cs="Arial"/>
          <w:sz w:val="22"/>
          <w:szCs w:val="22"/>
        </w:rPr>
      </w:pPr>
      <w:r w:rsidRPr="00DD602B">
        <w:rPr>
          <w:rFonts w:ascii="Arial" w:eastAsia="Arial" w:hAnsi="Arial" w:cs="Arial"/>
          <w:sz w:val="22"/>
          <w:szCs w:val="22"/>
        </w:rPr>
        <w:t>2. When you have a safeguarding concern, wherever it is practicable and safe to do so, engage with the child</w:t>
      </w:r>
      <w:r w:rsidR="00016737">
        <w:rPr>
          <w:rFonts w:ascii="Arial" w:eastAsia="Arial" w:hAnsi="Arial" w:cs="Arial"/>
          <w:sz w:val="22"/>
          <w:szCs w:val="22"/>
        </w:rPr>
        <w:t xml:space="preserve"> </w:t>
      </w:r>
      <w:r w:rsidRPr="00DD602B">
        <w:rPr>
          <w:rFonts w:ascii="Arial" w:eastAsia="Arial" w:hAnsi="Arial" w:cs="Arial"/>
          <w:sz w:val="22"/>
          <w:szCs w:val="22"/>
        </w:rPr>
        <w:t xml:space="preserve">and/or their carer(s), and explain who you intend to share information with, what information you will be sharing and why. You are not required to inform </w:t>
      </w:r>
      <w:proofErr w:type="gramStart"/>
      <w:r w:rsidRPr="00DD602B">
        <w:rPr>
          <w:rFonts w:ascii="Arial" w:eastAsia="Arial" w:hAnsi="Arial" w:cs="Arial"/>
          <w:sz w:val="22"/>
          <w:szCs w:val="22"/>
        </w:rPr>
        <w:t>them,</w:t>
      </w:r>
      <w:proofErr w:type="gramEnd"/>
      <w:r w:rsidRPr="00DD602B">
        <w:rPr>
          <w:rFonts w:ascii="Arial" w:eastAsia="Arial" w:hAnsi="Arial" w:cs="Arial"/>
          <w:sz w:val="22"/>
          <w:szCs w:val="22"/>
        </w:rPr>
        <w:t xml:space="preserve"> if you have reason to believe that doing so may put the child at increased risk of harm (e.g., because their carer(s) may harm the child, or react violently to anyone seeking to intervene, or because the child might withhold information or withdraw from services). </w:t>
      </w:r>
    </w:p>
    <w:p w14:paraId="3042F1F0" w14:textId="77777777" w:rsidR="00016737" w:rsidRDefault="00016737" w:rsidP="00DD602B">
      <w:pPr>
        <w:spacing w:line="360" w:lineRule="auto"/>
        <w:rPr>
          <w:rFonts w:ascii="Arial" w:eastAsia="Arial" w:hAnsi="Arial" w:cs="Arial"/>
          <w:sz w:val="22"/>
          <w:szCs w:val="22"/>
        </w:rPr>
      </w:pPr>
    </w:p>
    <w:p w14:paraId="2BDE6464" w14:textId="77777777" w:rsidR="00016737" w:rsidRDefault="00DD602B" w:rsidP="00DD602B">
      <w:pPr>
        <w:spacing w:line="360" w:lineRule="auto"/>
        <w:rPr>
          <w:rFonts w:ascii="Arial" w:eastAsia="Arial" w:hAnsi="Arial" w:cs="Arial"/>
          <w:sz w:val="22"/>
          <w:szCs w:val="22"/>
        </w:rPr>
      </w:pPr>
      <w:r w:rsidRPr="00DD602B">
        <w:rPr>
          <w:rFonts w:ascii="Arial" w:eastAsia="Arial" w:hAnsi="Arial" w:cs="Arial"/>
          <w:sz w:val="22"/>
          <w:szCs w:val="22"/>
        </w:rPr>
        <w:t xml:space="preserve">3. You do not need </w:t>
      </w:r>
      <w:proofErr w:type="gramStart"/>
      <w:r w:rsidRPr="00DD602B">
        <w:rPr>
          <w:rFonts w:ascii="Arial" w:eastAsia="Arial" w:hAnsi="Arial" w:cs="Arial"/>
          <w:sz w:val="22"/>
          <w:szCs w:val="22"/>
        </w:rPr>
        <w:t>consent</w:t>
      </w:r>
      <w:proofErr w:type="gramEnd"/>
      <w:r w:rsidRPr="00DD602B">
        <w:rPr>
          <w:rFonts w:ascii="Arial" w:eastAsia="Arial" w:hAnsi="Arial" w:cs="Arial"/>
          <w:sz w:val="22"/>
          <w:szCs w:val="22"/>
        </w:rPr>
        <w:t xml:space="preserve"> to share personal information about a child and/or members of their family if a child is at risk or there is a perceived risk of harm. You need a lawful basis to share information under data protection law, but when you intend to share information as part of action to safeguard a child at possible risk of harm, consent may not be an appropriate basis for sharing. It is good practice to ensure transparency </w:t>
      </w:r>
      <w:proofErr w:type="gramStart"/>
      <w:r w:rsidRPr="00DD602B">
        <w:rPr>
          <w:rFonts w:ascii="Arial" w:eastAsia="Arial" w:hAnsi="Arial" w:cs="Arial"/>
          <w:sz w:val="22"/>
          <w:szCs w:val="22"/>
        </w:rPr>
        <w:t>about</w:t>
      </w:r>
      <w:proofErr w:type="gramEnd"/>
      <w:r w:rsidRPr="00DD602B">
        <w:rPr>
          <w:rFonts w:ascii="Arial" w:eastAsia="Arial" w:hAnsi="Arial" w:cs="Arial"/>
          <w:sz w:val="22"/>
          <w:szCs w:val="22"/>
        </w:rPr>
        <w:t xml:space="preserve"> your decisions and seek to work cooperatively with a child and their carer(s) wherever possible. This means you should consider any objection the child or their carers may have to proposed information sharing, but you should consider overriding their objections if you believe sharing the information is necessary to protect the child from harm. </w:t>
      </w:r>
    </w:p>
    <w:p w14:paraId="538CC37B" w14:textId="77777777" w:rsidR="00016737" w:rsidRDefault="00016737" w:rsidP="00DD602B">
      <w:pPr>
        <w:spacing w:line="360" w:lineRule="auto"/>
        <w:rPr>
          <w:rFonts w:ascii="Arial" w:eastAsia="Arial" w:hAnsi="Arial" w:cs="Arial"/>
          <w:sz w:val="22"/>
          <w:szCs w:val="22"/>
        </w:rPr>
      </w:pPr>
    </w:p>
    <w:p w14:paraId="47323B81" w14:textId="46266212" w:rsidR="00016737" w:rsidRDefault="00DD602B" w:rsidP="00DD602B">
      <w:pPr>
        <w:spacing w:line="360" w:lineRule="auto"/>
        <w:rPr>
          <w:rFonts w:ascii="Arial" w:eastAsia="Arial" w:hAnsi="Arial" w:cs="Arial"/>
          <w:sz w:val="22"/>
          <w:szCs w:val="22"/>
        </w:rPr>
      </w:pPr>
      <w:r w:rsidRPr="00DD602B">
        <w:rPr>
          <w:rFonts w:ascii="Arial" w:eastAsia="Arial" w:hAnsi="Arial" w:cs="Arial"/>
          <w:sz w:val="22"/>
          <w:szCs w:val="22"/>
        </w:rPr>
        <w:t xml:space="preserve">4. Seek advice promptly whenever you are uncertain or do not fully understand how the legal framework supports information sharing in a particular case. Do not leave a child at risk of harm because you have </w:t>
      </w:r>
      <w:proofErr w:type="gramStart"/>
      <w:r w:rsidRPr="00DD602B">
        <w:rPr>
          <w:rFonts w:ascii="Arial" w:eastAsia="Arial" w:hAnsi="Arial" w:cs="Arial"/>
          <w:sz w:val="22"/>
          <w:szCs w:val="22"/>
        </w:rPr>
        <w:t>concerns</w:t>
      </w:r>
      <w:proofErr w:type="gramEnd"/>
      <w:r w:rsidRPr="00DD602B">
        <w:rPr>
          <w:rFonts w:ascii="Arial" w:eastAsia="Arial" w:hAnsi="Arial" w:cs="Arial"/>
          <w:sz w:val="22"/>
          <w:szCs w:val="22"/>
        </w:rPr>
        <w:t xml:space="preserve"> you might be </w:t>
      </w:r>
      <w:proofErr w:type="spellStart"/>
      <w:r w:rsidRPr="00DD602B">
        <w:rPr>
          <w:rFonts w:ascii="Arial" w:eastAsia="Arial" w:hAnsi="Arial" w:cs="Arial"/>
          <w:sz w:val="22"/>
          <w:szCs w:val="22"/>
        </w:rPr>
        <w:t>criticised</w:t>
      </w:r>
      <w:proofErr w:type="spellEnd"/>
      <w:r w:rsidRPr="00DD602B">
        <w:rPr>
          <w:rFonts w:ascii="Arial" w:eastAsia="Arial" w:hAnsi="Arial" w:cs="Arial"/>
          <w:sz w:val="22"/>
          <w:szCs w:val="22"/>
        </w:rPr>
        <w:t xml:space="preserve"> for sharing information. Instead, find out who in your </w:t>
      </w:r>
      <w:proofErr w:type="spellStart"/>
      <w:r w:rsidRPr="00DD602B">
        <w:rPr>
          <w:rFonts w:ascii="Arial" w:eastAsia="Arial" w:hAnsi="Arial" w:cs="Arial"/>
          <w:sz w:val="22"/>
          <w:szCs w:val="22"/>
        </w:rPr>
        <w:t>organisation</w:t>
      </w:r>
      <w:proofErr w:type="spellEnd"/>
      <w:r w:rsidRPr="00DD602B">
        <w:rPr>
          <w:rFonts w:ascii="Arial" w:eastAsia="Arial" w:hAnsi="Arial" w:cs="Arial"/>
          <w:sz w:val="22"/>
          <w:szCs w:val="22"/>
        </w:rPr>
        <w:t xml:space="preserve"> can provide advice about what information to share and with whom. </w:t>
      </w:r>
    </w:p>
    <w:p w14:paraId="3CE85CDB" w14:textId="77777777" w:rsidR="00016737" w:rsidRDefault="00016737" w:rsidP="00DD602B">
      <w:pPr>
        <w:spacing w:line="360" w:lineRule="auto"/>
        <w:rPr>
          <w:rFonts w:ascii="Arial" w:eastAsia="Arial" w:hAnsi="Arial" w:cs="Arial"/>
          <w:sz w:val="22"/>
          <w:szCs w:val="22"/>
        </w:rPr>
      </w:pPr>
    </w:p>
    <w:p w14:paraId="7BFF4036" w14:textId="77777777" w:rsidR="00016737" w:rsidRDefault="00DD602B" w:rsidP="00DD602B">
      <w:pPr>
        <w:spacing w:line="360" w:lineRule="auto"/>
        <w:rPr>
          <w:rFonts w:ascii="Arial" w:eastAsia="Arial" w:hAnsi="Arial" w:cs="Arial"/>
          <w:sz w:val="22"/>
          <w:szCs w:val="22"/>
        </w:rPr>
      </w:pPr>
      <w:r w:rsidRPr="00DD602B">
        <w:rPr>
          <w:rFonts w:ascii="Arial" w:eastAsia="Arial" w:hAnsi="Arial" w:cs="Arial"/>
          <w:sz w:val="22"/>
          <w:szCs w:val="22"/>
        </w:rPr>
        <w:t>5. When sharing information, ensure you and the person or agency/</w:t>
      </w:r>
      <w:proofErr w:type="spellStart"/>
      <w:r w:rsidRPr="00DD602B">
        <w:rPr>
          <w:rFonts w:ascii="Arial" w:eastAsia="Arial" w:hAnsi="Arial" w:cs="Arial"/>
          <w:sz w:val="22"/>
          <w:szCs w:val="22"/>
        </w:rPr>
        <w:t>organisation</w:t>
      </w:r>
      <w:proofErr w:type="spellEnd"/>
      <w:r w:rsidRPr="00DD602B">
        <w:rPr>
          <w:rFonts w:ascii="Arial" w:eastAsia="Arial" w:hAnsi="Arial" w:cs="Arial"/>
          <w:sz w:val="22"/>
          <w:szCs w:val="22"/>
        </w:rPr>
        <w:t xml:space="preserve"> that receives the information take steps to protect the identities of any </w:t>
      </w:r>
      <w:proofErr w:type="gramStart"/>
      <w:r w:rsidRPr="00DD602B">
        <w:rPr>
          <w:rFonts w:ascii="Arial" w:eastAsia="Arial" w:hAnsi="Arial" w:cs="Arial"/>
          <w:sz w:val="22"/>
          <w:szCs w:val="22"/>
        </w:rPr>
        <w:t>individuals</w:t>
      </w:r>
      <w:proofErr w:type="gramEnd"/>
      <w:r w:rsidRPr="00DD602B">
        <w:rPr>
          <w:rFonts w:ascii="Arial" w:eastAsia="Arial" w:hAnsi="Arial" w:cs="Arial"/>
          <w:sz w:val="22"/>
          <w:szCs w:val="22"/>
        </w:rPr>
        <w:t xml:space="preserve"> (e.g., the child, a </w:t>
      </w:r>
      <w:proofErr w:type="spellStart"/>
      <w:r w:rsidRPr="00DD602B">
        <w:rPr>
          <w:rFonts w:ascii="Arial" w:eastAsia="Arial" w:hAnsi="Arial" w:cs="Arial"/>
          <w:sz w:val="22"/>
          <w:szCs w:val="22"/>
        </w:rPr>
        <w:t>carer</w:t>
      </w:r>
      <w:proofErr w:type="spellEnd"/>
      <w:r w:rsidRPr="00DD602B">
        <w:rPr>
          <w:rFonts w:ascii="Arial" w:eastAsia="Arial" w:hAnsi="Arial" w:cs="Arial"/>
          <w:sz w:val="22"/>
          <w:szCs w:val="22"/>
        </w:rPr>
        <w:t xml:space="preserve">, a </w:t>
      </w:r>
      <w:proofErr w:type="spellStart"/>
      <w:r w:rsidRPr="00DD602B">
        <w:rPr>
          <w:rFonts w:ascii="Arial" w:eastAsia="Arial" w:hAnsi="Arial" w:cs="Arial"/>
          <w:sz w:val="22"/>
          <w:szCs w:val="22"/>
        </w:rPr>
        <w:t>neighbour</w:t>
      </w:r>
      <w:proofErr w:type="spellEnd"/>
      <w:r w:rsidRPr="00DD602B">
        <w:rPr>
          <w:rFonts w:ascii="Arial" w:eastAsia="Arial" w:hAnsi="Arial" w:cs="Arial"/>
          <w:sz w:val="22"/>
          <w:szCs w:val="22"/>
        </w:rPr>
        <w:t xml:space="preserve">, or a colleague) who might suffer harm if their details became known to an abuser or one of their associates. </w:t>
      </w:r>
    </w:p>
    <w:p w14:paraId="1EA43F29" w14:textId="77777777" w:rsidR="00016737" w:rsidRDefault="00DD602B" w:rsidP="00DD602B">
      <w:pPr>
        <w:spacing w:line="360" w:lineRule="auto"/>
        <w:rPr>
          <w:rFonts w:ascii="Arial" w:eastAsia="Arial" w:hAnsi="Arial" w:cs="Arial"/>
          <w:sz w:val="22"/>
          <w:szCs w:val="22"/>
        </w:rPr>
      </w:pPr>
      <w:r w:rsidRPr="00DD602B">
        <w:rPr>
          <w:rFonts w:ascii="Arial" w:eastAsia="Arial" w:hAnsi="Arial" w:cs="Arial"/>
          <w:sz w:val="22"/>
          <w:szCs w:val="22"/>
        </w:rPr>
        <w:lastRenderedPageBreak/>
        <w:t>6. Only share relevant and accurate information with individuals or agencies/</w:t>
      </w:r>
      <w:proofErr w:type="spellStart"/>
      <w:r w:rsidRPr="00DD602B">
        <w:rPr>
          <w:rFonts w:ascii="Arial" w:eastAsia="Arial" w:hAnsi="Arial" w:cs="Arial"/>
          <w:sz w:val="22"/>
          <w:szCs w:val="22"/>
        </w:rPr>
        <w:t>organisations</w:t>
      </w:r>
      <w:proofErr w:type="spellEnd"/>
      <w:r w:rsidRPr="00DD602B">
        <w:rPr>
          <w:rFonts w:ascii="Arial" w:eastAsia="Arial" w:hAnsi="Arial" w:cs="Arial"/>
          <w:sz w:val="22"/>
          <w:szCs w:val="22"/>
        </w:rPr>
        <w:t xml:space="preserve"> that have a role in safeguarding the child and/or providing their family with </w:t>
      </w:r>
      <w:proofErr w:type="gramStart"/>
      <w:r w:rsidRPr="00DD602B">
        <w:rPr>
          <w:rFonts w:ascii="Arial" w:eastAsia="Arial" w:hAnsi="Arial" w:cs="Arial"/>
          <w:sz w:val="22"/>
          <w:szCs w:val="22"/>
        </w:rPr>
        <w:t>support, and</w:t>
      </w:r>
      <w:proofErr w:type="gramEnd"/>
      <w:r w:rsidRPr="00DD602B">
        <w:rPr>
          <w:rFonts w:ascii="Arial" w:eastAsia="Arial" w:hAnsi="Arial" w:cs="Arial"/>
          <w:sz w:val="22"/>
          <w:szCs w:val="22"/>
        </w:rPr>
        <w:t xml:space="preserve"> only share the information they need to support the provision of their services. Sharing information with a third party rarely requires you to share an entire record or case-file – you must only share information that is necessary, proportionate for the intended purpose, relevant, adequate and accurate. </w:t>
      </w:r>
    </w:p>
    <w:p w14:paraId="147B23A3" w14:textId="77777777" w:rsidR="00016737" w:rsidRDefault="00016737" w:rsidP="00DD602B">
      <w:pPr>
        <w:spacing w:line="360" w:lineRule="auto"/>
        <w:rPr>
          <w:rFonts w:ascii="Arial" w:eastAsia="Arial" w:hAnsi="Arial" w:cs="Arial"/>
          <w:sz w:val="22"/>
          <w:szCs w:val="22"/>
        </w:rPr>
      </w:pPr>
    </w:p>
    <w:p w14:paraId="0AADF6DA" w14:textId="1E17DCB7" w:rsidR="00DD602B" w:rsidRDefault="00DD602B" w:rsidP="00DD602B">
      <w:pPr>
        <w:spacing w:line="360" w:lineRule="auto"/>
        <w:rPr>
          <w:rFonts w:ascii="Arial" w:eastAsia="Arial" w:hAnsi="Arial" w:cs="Arial"/>
          <w:sz w:val="22"/>
          <w:szCs w:val="22"/>
        </w:rPr>
      </w:pPr>
      <w:r w:rsidRPr="00DD602B">
        <w:rPr>
          <w:rFonts w:ascii="Arial" w:eastAsia="Arial" w:hAnsi="Arial" w:cs="Arial"/>
          <w:sz w:val="22"/>
          <w:szCs w:val="22"/>
        </w:rPr>
        <w:t xml:space="preserve">7. Record the reasons for your information sharing decision, irrespective of </w:t>
      </w:r>
      <w:proofErr w:type="gramStart"/>
      <w:r w:rsidRPr="00DD602B">
        <w:rPr>
          <w:rFonts w:ascii="Arial" w:eastAsia="Arial" w:hAnsi="Arial" w:cs="Arial"/>
          <w:sz w:val="22"/>
          <w:szCs w:val="22"/>
        </w:rPr>
        <w:t>whether or not</w:t>
      </w:r>
      <w:proofErr w:type="gramEnd"/>
      <w:r w:rsidRPr="00DD602B">
        <w:rPr>
          <w:rFonts w:ascii="Arial" w:eastAsia="Arial" w:hAnsi="Arial" w:cs="Arial"/>
          <w:sz w:val="22"/>
          <w:szCs w:val="22"/>
        </w:rPr>
        <w:t xml:space="preserve"> you decide to share information.</w:t>
      </w:r>
    </w:p>
    <w:p w14:paraId="53CB1CBF" w14:textId="77777777" w:rsidR="008B4869" w:rsidRPr="00842A7A" w:rsidRDefault="008B4869">
      <w:pPr>
        <w:spacing w:line="360" w:lineRule="auto"/>
        <w:rPr>
          <w:rFonts w:ascii="Arial" w:eastAsia="Arial" w:hAnsi="Arial" w:cs="Arial"/>
          <w:sz w:val="22"/>
          <w:szCs w:val="22"/>
        </w:rPr>
      </w:pPr>
    </w:p>
    <w:p w14:paraId="321AB1D1" w14:textId="77777777" w:rsidR="008B4869" w:rsidRDefault="00B337D6">
      <w:pPr>
        <w:spacing w:line="360" w:lineRule="auto"/>
        <w:ind w:left="720" w:right="657" w:hanging="720"/>
        <w:rPr>
          <w:rFonts w:ascii="Arial" w:eastAsia="Arial" w:hAnsi="Arial" w:cs="Arial"/>
          <w:i/>
          <w:sz w:val="22"/>
          <w:szCs w:val="22"/>
        </w:rPr>
      </w:pPr>
      <w:r>
        <w:rPr>
          <w:rFonts w:ascii="Arial" w:eastAsia="Arial" w:hAnsi="Arial" w:cs="Arial"/>
          <w:i/>
          <w:sz w:val="22"/>
          <w:szCs w:val="22"/>
        </w:rPr>
        <w:t>Consent</w:t>
      </w:r>
    </w:p>
    <w:p w14:paraId="45245E04" w14:textId="77777777" w:rsidR="008B4869" w:rsidRDefault="00B337D6">
      <w:pPr>
        <w:pBdr>
          <w:top w:val="nil"/>
          <w:left w:val="nil"/>
          <w:bottom w:val="nil"/>
          <w:right w:val="nil"/>
          <w:between w:val="nil"/>
        </w:pBdr>
        <w:spacing w:line="360" w:lineRule="auto"/>
        <w:ind w:right="657"/>
        <w:rPr>
          <w:rFonts w:ascii="Arial" w:eastAsia="Arial" w:hAnsi="Arial" w:cs="Arial"/>
          <w:sz w:val="22"/>
          <w:szCs w:val="22"/>
        </w:rPr>
      </w:pPr>
      <w:r>
        <w:rPr>
          <w:rFonts w:ascii="Arial" w:eastAsia="Arial" w:hAnsi="Arial" w:cs="Arial"/>
          <w:sz w:val="22"/>
          <w:szCs w:val="22"/>
        </w:rPr>
        <w:t xml:space="preserve">Parents have a right to be informed that their consent to share information will be sought in most cases, as well as the kinds of circumstances when their consent may not be sought, or their refusal to give consent may be overridden. </w:t>
      </w:r>
    </w:p>
    <w:p w14:paraId="1F37970C" w14:textId="77777777" w:rsidR="008B4869" w:rsidRDefault="008B4869">
      <w:pPr>
        <w:pBdr>
          <w:top w:val="nil"/>
          <w:left w:val="nil"/>
          <w:bottom w:val="nil"/>
          <w:right w:val="nil"/>
          <w:between w:val="nil"/>
        </w:pBdr>
        <w:spacing w:line="360" w:lineRule="auto"/>
        <w:ind w:right="657"/>
        <w:rPr>
          <w:rFonts w:ascii="Arial" w:eastAsia="Arial" w:hAnsi="Arial" w:cs="Arial"/>
          <w:sz w:val="22"/>
          <w:szCs w:val="22"/>
        </w:rPr>
      </w:pPr>
    </w:p>
    <w:p w14:paraId="32AA67CD" w14:textId="77777777" w:rsidR="008B4869" w:rsidRDefault="00B337D6">
      <w:pPr>
        <w:pBdr>
          <w:top w:val="nil"/>
          <w:left w:val="nil"/>
          <w:bottom w:val="nil"/>
          <w:right w:val="nil"/>
          <w:between w:val="nil"/>
        </w:pBdr>
        <w:spacing w:line="360" w:lineRule="auto"/>
        <w:ind w:right="657"/>
        <w:rPr>
          <w:rFonts w:ascii="Arial" w:eastAsia="Arial" w:hAnsi="Arial" w:cs="Arial"/>
          <w:sz w:val="22"/>
          <w:szCs w:val="22"/>
        </w:rPr>
      </w:pPr>
      <w:r>
        <w:rPr>
          <w:rFonts w:ascii="Arial" w:eastAsia="Arial" w:hAnsi="Arial" w:cs="Arial"/>
          <w:sz w:val="22"/>
          <w:szCs w:val="22"/>
        </w:rPr>
        <w:t>Burghclere Pre-School do this as follows:</w:t>
      </w:r>
      <w:r>
        <w:rPr>
          <w:rFonts w:ascii="Arimo" w:eastAsia="Arimo" w:hAnsi="Arimo" w:cs="Arimo"/>
          <w:sz w:val="22"/>
          <w:szCs w:val="22"/>
        </w:rPr>
        <w:br/>
      </w:r>
    </w:p>
    <w:p w14:paraId="4E5CDF0A" w14:textId="77777777" w:rsidR="008B4869" w:rsidRDefault="00B337D6">
      <w:pPr>
        <w:numPr>
          <w:ilvl w:val="0"/>
          <w:numId w:val="11"/>
        </w:numPr>
        <w:pBdr>
          <w:top w:val="nil"/>
          <w:left w:val="nil"/>
          <w:bottom w:val="nil"/>
          <w:right w:val="nil"/>
          <w:between w:val="nil"/>
        </w:pBdr>
        <w:spacing w:line="360" w:lineRule="auto"/>
        <w:ind w:right="657"/>
        <w:rPr>
          <w:rFonts w:ascii="Arial" w:eastAsia="Arial" w:hAnsi="Arial" w:cs="Arial"/>
          <w:sz w:val="22"/>
          <w:szCs w:val="22"/>
        </w:rPr>
      </w:pPr>
      <w:r>
        <w:rPr>
          <w:rFonts w:ascii="Arial" w:eastAsia="Arial" w:hAnsi="Arial" w:cs="Arial"/>
          <w:sz w:val="22"/>
          <w:szCs w:val="22"/>
        </w:rPr>
        <w:t xml:space="preserve">Our policies and procedures set out our responsibility regarding gaining consent to share information and when it may not be </w:t>
      </w:r>
      <w:proofErr w:type="gramStart"/>
      <w:r>
        <w:rPr>
          <w:rFonts w:ascii="Arial" w:eastAsia="Arial" w:hAnsi="Arial" w:cs="Arial"/>
          <w:sz w:val="22"/>
          <w:szCs w:val="22"/>
        </w:rPr>
        <w:t>sought</w:t>
      </w:r>
      <w:proofErr w:type="gramEnd"/>
      <w:r>
        <w:rPr>
          <w:rFonts w:ascii="Arial" w:eastAsia="Arial" w:hAnsi="Arial" w:cs="Arial"/>
          <w:sz w:val="22"/>
          <w:szCs w:val="22"/>
        </w:rPr>
        <w:t xml:space="preserve"> or overridden.</w:t>
      </w:r>
    </w:p>
    <w:p w14:paraId="5BE56BFB" w14:textId="77777777" w:rsidR="008B4869" w:rsidRDefault="00B337D6">
      <w:pPr>
        <w:numPr>
          <w:ilvl w:val="0"/>
          <w:numId w:val="11"/>
        </w:numPr>
        <w:pBdr>
          <w:top w:val="nil"/>
          <w:left w:val="nil"/>
          <w:bottom w:val="nil"/>
          <w:right w:val="nil"/>
          <w:between w:val="nil"/>
        </w:pBdr>
        <w:spacing w:line="360" w:lineRule="auto"/>
        <w:ind w:right="657"/>
        <w:rPr>
          <w:rFonts w:ascii="Arial" w:eastAsia="Arial" w:hAnsi="Arial" w:cs="Arial"/>
          <w:sz w:val="22"/>
          <w:szCs w:val="22"/>
        </w:rPr>
      </w:pPr>
      <w:r>
        <w:rPr>
          <w:rFonts w:ascii="Arial" w:eastAsia="Arial" w:hAnsi="Arial" w:cs="Arial"/>
          <w:sz w:val="22"/>
          <w:szCs w:val="22"/>
        </w:rPr>
        <w:t>May cover this verbally when the child starts or include this in our prospectus.</w:t>
      </w:r>
    </w:p>
    <w:p w14:paraId="0B6C64DD" w14:textId="77777777" w:rsidR="008B4869" w:rsidRDefault="00B337D6">
      <w:pPr>
        <w:numPr>
          <w:ilvl w:val="0"/>
          <w:numId w:val="11"/>
        </w:numPr>
        <w:pBdr>
          <w:top w:val="nil"/>
          <w:left w:val="nil"/>
          <w:bottom w:val="nil"/>
          <w:right w:val="nil"/>
          <w:between w:val="nil"/>
        </w:pBdr>
        <w:spacing w:line="360" w:lineRule="auto"/>
        <w:ind w:right="657"/>
        <w:rPr>
          <w:rFonts w:ascii="Arial" w:eastAsia="Arial" w:hAnsi="Arial" w:cs="Arial"/>
          <w:sz w:val="22"/>
          <w:szCs w:val="22"/>
        </w:rPr>
      </w:pPr>
      <w:r>
        <w:rPr>
          <w:rFonts w:ascii="Arial" w:eastAsia="Arial" w:hAnsi="Arial" w:cs="Arial"/>
          <w:sz w:val="22"/>
          <w:szCs w:val="22"/>
        </w:rPr>
        <w:t>Parents sign a form at registration to say they understand this.</w:t>
      </w:r>
    </w:p>
    <w:p w14:paraId="58661C3E" w14:textId="77777777" w:rsidR="008B4869" w:rsidRDefault="00B337D6">
      <w:pPr>
        <w:numPr>
          <w:ilvl w:val="0"/>
          <w:numId w:val="11"/>
        </w:numPr>
        <w:pBdr>
          <w:top w:val="nil"/>
          <w:left w:val="nil"/>
          <w:bottom w:val="nil"/>
          <w:right w:val="nil"/>
          <w:between w:val="nil"/>
        </w:pBdr>
        <w:spacing w:line="360" w:lineRule="auto"/>
        <w:ind w:right="657"/>
        <w:rPr>
          <w:rFonts w:ascii="Arial" w:eastAsia="Arial" w:hAnsi="Arial" w:cs="Arial"/>
          <w:sz w:val="22"/>
          <w:szCs w:val="22"/>
        </w:rPr>
      </w:pPr>
      <w:r>
        <w:rPr>
          <w:rFonts w:ascii="Arial" w:eastAsia="Arial" w:hAnsi="Arial" w:cs="Arial"/>
          <w:sz w:val="22"/>
          <w:szCs w:val="22"/>
        </w:rPr>
        <w:t>Parents are asked to give written consent to share information about any additional needs their child may have, or to pass on child development summaries, to the next provider/school.</w:t>
      </w:r>
    </w:p>
    <w:p w14:paraId="60566BEF" w14:textId="77777777" w:rsidR="008B4869" w:rsidRDefault="00B337D6">
      <w:pPr>
        <w:numPr>
          <w:ilvl w:val="0"/>
          <w:numId w:val="11"/>
        </w:numPr>
        <w:pBdr>
          <w:top w:val="nil"/>
          <w:left w:val="nil"/>
          <w:bottom w:val="nil"/>
          <w:right w:val="nil"/>
          <w:between w:val="nil"/>
        </w:pBdr>
        <w:spacing w:line="360" w:lineRule="auto"/>
        <w:ind w:right="657"/>
        <w:rPr>
          <w:rFonts w:ascii="Arial" w:eastAsia="Arial" w:hAnsi="Arial" w:cs="Arial"/>
          <w:sz w:val="22"/>
          <w:szCs w:val="22"/>
        </w:rPr>
      </w:pPr>
      <w:r>
        <w:rPr>
          <w:rFonts w:ascii="Arial" w:eastAsia="Arial" w:hAnsi="Arial" w:cs="Arial"/>
          <w:sz w:val="22"/>
          <w:szCs w:val="22"/>
        </w:rPr>
        <w:t>Copies given to parents of the forms they sign.</w:t>
      </w:r>
    </w:p>
    <w:p w14:paraId="6E77A1DD" w14:textId="77777777" w:rsidR="008B4869" w:rsidRDefault="008B4869">
      <w:pPr>
        <w:pBdr>
          <w:top w:val="nil"/>
          <w:left w:val="nil"/>
          <w:bottom w:val="nil"/>
          <w:right w:val="nil"/>
          <w:between w:val="nil"/>
        </w:pBdr>
        <w:spacing w:line="360" w:lineRule="auto"/>
        <w:ind w:right="657"/>
        <w:rPr>
          <w:rFonts w:ascii="Arial" w:eastAsia="Arial" w:hAnsi="Arial" w:cs="Arial"/>
          <w:sz w:val="22"/>
          <w:szCs w:val="22"/>
        </w:rPr>
      </w:pPr>
    </w:p>
    <w:p w14:paraId="7E8986A7" w14:textId="77777777" w:rsidR="008B4869" w:rsidRDefault="00B337D6">
      <w:pPr>
        <w:pBdr>
          <w:top w:val="nil"/>
          <w:left w:val="nil"/>
          <w:bottom w:val="nil"/>
          <w:right w:val="nil"/>
          <w:between w:val="nil"/>
        </w:pBdr>
        <w:spacing w:line="360" w:lineRule="auto"/>
        <w:ind w:right="657"/>
        <w:rPr>
          <w:rFonts w:ascii="Arial" w:eastAsia="Arial" w:hAnsi="Arial" w:cs="Arial"/>
          <w:sz w:val="22"/>
          <w:szCs w:val="22"/>
        </w:rPr>
      </w:pPr>
      <w:r>
        <w:rPr>
          <w:rFonts w:ascii="Arial" w:eastAsia="Arial" w:hAnsi="Arial" w:cs="Arial"/>
          <w:sz w:val="22"/>
          <w:szCs w:val="22"/>
        </w:rPr>
        <w:t xml:space="preserve">Burghclere Pre-School consider the following questions when Burghclere Pre-School </w:t>
      </w:r>
      <w:proofErr w:type="gramStart"/>
      <w:r>
        <w:rPr>
          <w:rFonts w:ascii="Arial" w:eastAsia="Arial" w:hAnsi="Arial" w:cs="Arial"/>
          <w:sz w:val="22"/>
          <w:szCs w:val="22"/>
        </w:rPr>
        <w:t>need</w:t>
      </w:r>
      <w:proofErr w:type="gramEnd"/>
      <w:r>
        <w:rPr>
          <w:rFonts w:ascii="Arial" w:eastAsia="Arial" w:hAnsi="Arial" w:cs="Arial"/>
          <w:sz w:val="22"/>
          <w:szCs w:val="22"/>
        </w:rPr>
        <w:t xml:space="preserve"> to share:</w:t>
      </w:r>
    </w:p>
    <w:p w14:paraId="7CFFC01B" w14:textId="77777777" w:rsidR="008B4869" w:rsidRDefault="00B337D6">
      <w:pPr>
        <w:numPr>
          <w:ilvl w:val="0"/>
          <w:numId w:val="14"/>
        </w:num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Is there a legitimate purpose to sharing the information?</w:t>
      </w:r>
    </w:p>
    <w:p w14:paraId="7A79CD5B" w14:textId="77777777" w:rsidR="008B4869" w:rsidRDefault="00B337D6">
      <w:pPr>
        <w:numPr>
          <w:ilvl w:val="0"/>
          <w:numId w:val="14"/>
        </w:num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Does the information enable the person to be identified?</w:t>
      </w:r>
    </w:p>
    <w:p w14:paraId="2DC81E83" w14:textId="77777777" w:rsidR="008B4869" w:rsidRDefault="00B337D6">
      <w:pPr>
        <w:numPr>
          <w:ilvl w:val="0"/>
          <w:numId w:val="14"/>
        </w:num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Is the information confidential?</w:t>
      </w:r>
    </w:p>
    <w:p w14:paraId="71474434" w14:textId="77777777" w:rsidR="008B4869" w:rsidRDefault="00B337D6">
      <w:pPr>
        <w:numPr>
          <w:ilvl w:val="0"/>
          <w:numId w:val="14"/>
        </w:num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If the information is confidential, do you have consent to share?</w:t>
      </w:r>
    </w:p>
    <w:p w14:paraId="56107D12" w14:textId="77777777" w:rsidR="008B4869" w:rsidRDefault="00B337D6">
      <w:pPr>
        <w:numPr>
          <w:ilvl w:val="0"/>
          <w:numId w:val="14"/>
        </w:num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Is there a statutory duty or court order to share information?</w:t>
      </w:r>
    </w:p>
    <w:p w14:paraId="519AF0E2" w14:textId="77777777" w:rsidR="008B4869" w:rsidRDefault="00B337D6">
      <w:pPr>
        <w:numPr>
          <w:ilvl w:val="0"/>
          <w:numId w:val="14"/>
        </w:num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If consent is refused, or there are good reasons not to seek consent, is there sufficient public interest to share information?</w:t>
      </w:r>
    </w:p>
    <w:p w14:paraId="4017E3AC" w14:textId="77777777" w:rsidR="008B4869" w:rsidRDefault="00B337D6">
      <w:pPr>
        <w:numPr>
          <w:ilvl w:val="0"/>
          <w:numId w:val="14"/>
        </w:num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If the decision is to share, are you sharing the right information in the right way?</w:t>
      </w:r>
    </w:p>
    <w:p w14:paraId="6F860197" w14:textId="77777777" w:rsidR="008B4869" w:rsidRDefault="00B337D6">
      <w:pPr>
        <w:numPr>
          <w:ilvl w:val="0"/>
          <w:numId w:val="14"/>
        </w:num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Have you properly recorded your decision?</w:t>
      </w:r>
    </w:p>
    <w:p w14:paraId="02F80255" w14:textId="77777777" w:rsidR="008B4869" w:rsidRDefault="008B4869">
      <w:pPr>
        <w:spacing w:line="360" w:lineRule="auto"/>
        <w:ind w:left="1134" w:hanging="425"/>
        <w:rPr>
          <w:rFonts w:ascii="Arial" w:eastAsia="Arial" w:hAnsi="Arial" w:cs="Arial"/>
          <w:sz w:val="22"/>
          <w:szCs w:val="22"/>
        </w:rPr>
      </w:pPr>
    </w:p>
    <w:p w14:paraId="7F7E2FBF" w14:textId="77777777" w:rsidR="008B4869" w:rsidRDefault="00B337D6">
      <w:pPr>
        <w:spacing w:line="360" w:lineRule="auto"/>
        <w:rPr>
          <w:rFonts w:ascii="Arial" w:eastAsia="Arial" w:hAnsi="Arial" w:cs="Arial"/>
          <w:sz w:val="22"/>
          <w:szCs w:val="22"/>
        </w:rPr>
      </w:pPr>
      <w:r>
        <w:rPr>
          <w:rFonts w:ascii="Arial" w:eastAsia="Arial" w:hAnsi="Arial" w:cs="Arial"/>
          <w:sz w:val="22"/>
          <w:szCs w:val="22"/>
        </w:rPr>
        <w:lastRenderedPageBreak/>
        <w:t>All the undertakings above are subject to the paramount commitment of the setting, which is to the safety and well-being of the child.  Please also see our Safeguarding Children and Child Protection policy.</w:t>
      </w:r>
    </w:p>
    <w:p w14:paraId="26FAAD6C" w14:textId="77777777" w:rsidR="008B4869" w:rsidRDefault="008B4869">
      <w:pPr>
        <w:spacing w:line="360" w:lineRule="auto"/>
        <w:rPr>
          <w:rFonts w:ascii="Arial" w:eastAsia="Arial" w:hAnsi="Arial" w:cs="Arial"/>
          <w:sz w:val="22"/>
          <w:szCs w:val="22"/>
        </w:rPr>
      </w:pPr>
    </w:p>
    <w:p w14:paraId="0A435B02" w14:textId="77777777" w:rsidR="00016737" w:rsidRPr="00016737" w:rsidRDefault="00016737" w:rsidP="00016737">
      <w:pPr>
        <w:spacing w:line="360" w:lineRule="auto"/>
        <w:rPr>
          <w:rFonts w:ascii="Arial" w:eastAsia="Arial" w:hAnsi="Arial" w:cs="Arial"/>
          <w:b/>
          <w:sz w:val="22"/>
          <w:szCs w:val="22"/>
        </w:rPr>
      </w:pPr>
      <w:r w:rsidRPr="00016737">
        <w:rPr>
          <w:rFonts w:ascii="Arial" w:eastAsia="Arial" w:hAnsi="Arial" w:cs="Arial"/>
          <w:b/>
          <w:sz w:val="22"/>
          <w:szCs w:val="22"/>
        </w:rPr>
        <w:t>Further guidance</w:t>
      </w:r>
    </w:p>
    <w:p w14:paraId="55070D8E" w14:textId="77777777" w:rsidR="00016737" w:rsidRPr="00016737" w:rsidRDefault="00016737" w:rsidP="00016737">
      <w:pPr>
        <w:pStyle w:val="ListParagraph"/>
        <w:numPr>
          <w:ilvl w:val="0"/>
          <w:numId w:val="24"/>
        </w:numPr>
        <w:spacing w:line="360" w:lineRule="auto"/>
        <w:rPr>
          <w:rFonts w:ascii="Arial" w:eastAsia="Arial" w:hAnsi="Arial" w:cs="Arial"/>
          <w:bCs/>
          <w:sz w:val="22"/>
          <w:szCs w:val="22"/>
        </w:rPr>
      </w:pPr>
      <w:r w:rsidRPr="00016737">
        <w:rPr>
          <w:rFonts w:ascii="Arial" w:eastAsia="Arial" w:hAnsi="Arial" w:cs="Arial"/>
          <w:bCs/>
          <w:sz w:val="22"/>
          <w:szCs w:val="22"/>
        </w:rPr>
        <w:t xml:space="preserve">Working Together to Safeguard Children (DfE 2023) </w:t>
      </w:r>
    </w:p>
    <w:p w14:paraId="0A9FD269" w14:textId="77777777" w:rsidR="00016737" w:rsidRPr="00016737" w:rsidRDefault="00016737" w:rsidP="00016737">
      <w:pPr>
        <w:pStyle w:val="ListParagraph"/>
        <w:numPr>
          <w:ilvl w:val="0"/>
          <w:numId w:val="24"/>
        </w:numPr>
        <w:spacing w:line="360" w:lineRule="auto"/>
        <w:rPr>
          <w:rFonts w:ascii="Arial" w:eastAsia="Arial" w:hAnsi="Arial" w:cs="Arial"/>
          <w:bCs/>
          <w:sz w:val="22"/>
          <w:szCs w:val="22"/>
        </w:rPr>
      </w:pPr>
      <w:r w:rsidRPr="00016737">
        <w:rPr>
          <w:rFonts w:ascii="Arial" w:eastAsia="Arial" w:hAnsi="Arial" w:cs="Arial"/>
          <w:bCs/>
          <w:sz w:val="22"/>
          <w:szCs w:val="22"/>
        </w:rPr>
        <w:t xml:space="preserve">Information Sharing: Advice for Practitioners Providing Safeguarding Services to Children, Young People, Parents and Carers (HMG 2024) </w:t>
      </w:r>
    </w:p>
    <w:p w14:paraId="3057C71C" w14:textId="77777777" w:rsidR="00016737" w:rsidRPr="00016737" w:rsidRDefault="00016737" w:rsidP="00016737">
      <w:pPr>
        <w:pStyle w:val="ListParagraph"/>
        <w:numPr>
          <w:ilvl w:val="0"/>
          <w:numId w:val="24"/>
        </w:numPr>
        <w:spacing w:line="360" w:lineRule="auto"/>
        <w:rPr>
          <w:rFonts w:ascii="Arial" w:eastAsia="Arial" w:hAnsi="Arial" w:cs="Arial"/>
          <w:bCs/>
          <w:sz w:val="22"/>
          <w:szCs w:val="22"/>
        </w:rPr>
      </w:pPr>
      <w:r w:rsidRPr="00016737">
        <w:rPr>
          <w:rFonts w:ascii="Arial" w:eastAsia="Arial" w:hAnsi="Arial" w:cs="Arial"/>
          <w:bCs/>
          <w:sz w:val="22"/>
          <w:szCs w:val="22"/>
        </w:rPr>
        <w:t xml:space="preserve">What to do if you’re Worried a Child is Being Abused (HMG 2015) </w:t>
      </w:r>
    </w:p>
    <w:p w14:paraId="327E4328" w14:textId="77777777" w:rsidR="00016737" w:rsidRPr="00016737" w:rsidRDefault="00016737" w:rsidP="00016737">
      <w:pPr>
        <w:pStyle w:val="ListParagraph"/>
        <w:numPr>
          <w:ilvl w:val="0"/>
          <w:numId w:val="24"/>
        </w:numPr>
        <w:spacing w:line="360" w:lineRule="auto"/>
        <w:rPr>
          <w:rFonts w:ascii="Arial" w:eastAsia="Arial" w:hAnsi="Arial" w:cs="Arial"/>
          <w:bCs/>
          <w:sz w:val="22"/>
          <w:szCs w:val="22"/>
        </w:rPr>
      </w:pPr>
      <w:r w:rsidRPr="00016737">
        <w:rPr>
          <w:rFonts w:ascii="Arial" w:eastAsia="Arial" w:hAnsi="Arial" w:cs="Arial"/>
          <w:bCs/>
          <w:sz w:val="22"/>
          <w:szCs w:val="22"/>
        </w:rPr>
        <w:t xml:space="preserve">Mental Capacity Act 2005 Code of Practice (Office of the Public Guardian 2007) </w:t>
      </w:r>
    </w:p>
    <w:p w14:paraId="1075D62C" w14:textId="77777777" w:rsidR="008B4869" w:rsidRPr="00016737" w:rsidRDefault="008B4869">
      <w:pPr>
        <w:spacing w:line="360" w:lineRule="auto"/>
        <w:rPr>
          <w:rFonts w:ascii="Arial" w:eastAsia="Arial" w:hAnsi="Arial" w:cs="Arial"/>
          <w:sz w:val="22"/>
          <w:szCs w:val="22"/>
        </w:rPr>
      </w:pPr>
    </w:p>
    <w:tbl>
      <w:tblPr>
        <w:tblStyle w:val="a0"/>
        <w:tblW w:w="98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519"/>
        <w:gridCol w:w="3421"/>
        <w:gridCol w:w="1879"/>
      </w:tblGrid>
      <w:tr w:rsidR="008B4869" w14:paraId="3AA1A98B" w14:textId="77777777">
        <w:trPr>
          <w:trHeight w:val="277"/>
        </w:trPr>
        <w:tc>
          <w:tcPr>
            <w:tcW w:w="4519" w:type="dxa"/>
            <w:tcBorders>
              <w:top w:val="nil"/>
              <w:left w:val="nil"/>
              <w:bottom w:val="nil"/>
              <w:right w:val="nil"/>
            </w:tcBorders>
            <w:shd w:val="clear" w:color="auto" w:fill="FFFFFF"/>
            <w:tcMar>
              <w:top w:w="80" w:type="dxa"/>
              <w:left w:w="80" w:type="dxa"/>
              <w:bottom w:w="80" w:type="dxa"/>
              <w:right w:w="80" w:type="dxa"/>
            </w:tcMar>
          </w:tcPr>
          <w:p w14:paraId="13A61AB2" w14:textId="77777777" w:rsidR="008B4869" w:rsidRDefault="00B337D6">
            <w:pPr>
              <w:spacing w:line="360" w:lineRule="auto"/>
            </w:pPr>
            <w:r>
              <w:rPr>
                <w:rFonts w:ascii="Arial" w:eastAsia="Arial" w:hAnsi="Arial" w:cs="Arial"/>
                <w:sz w:val="22"/>
                <w:szCs w:val="22"/>
              </w:rPr>
              <w:t>This policy was adopted at a meeting of</w:t>
            </w:r>
          </w:p>
        </w:tc>
        <w:tc>
          <w:tcPr>
            <w:tcW w:w="3421" w:type="dxa"/>
            <w:tcBorders>
              <w:top w:val="nil"/>
              <w:left w:val="nil"/>
              <w:bottom w:val="single" w:sz="4" w:space="0" w:color="4F81BD"/>
              <w:right w:val="nil"/>
            </w:tcBorders>
            <w:shd w:val="clear" w:color="auto" w:fill="auto"/>
            <w:tcMar>
              <w:top w:w="80" w:type="dxa"/>
              <w:left w:w="80" w:type="dxa"/>
              <w:bottom w:w="80" w:type="dxa"/>
              <w:right w:w="80" w:type="dxa"/>
            </w:tcMar>
          </w:tcPr>
          <w:p w14:paraId="665AE7CB" w14:textId="77777777" w:rsidR="008B4869" w:rsidRDefault="00B337D6">
            <w:pPr>
              <w:spacing w:line="360" w:lineRule="auto"/>
            </w:pPr>
            <w:r>
              <w:rPr>
                <w:rFonts w:ascii="Arial" w:eastAsia="Arial" w:hAnsi="Arial" w:cs="Arial"/>
              </w:rPr>
              <w:t>Burghclere Preschool</w:t>
            </w:r>
          </w:p>
        </w:tc>
        <w:tc>
          <w:tcPr>
            <w:tcW w:w="1879" w:type="dxa"/>
            <w:tcBorders>
              <w:top w:val="nil"/>
              <w:left w:val="nil"/>
              <w:bottom w:val="nil"/>
              <w:right w:val="nil"/>
            </w:tcBorders>
            <w:shd w:val="clear" w:color="auto" w:fill="auto"/>
            <w:tcMar>
              <w:top w:w="80" w:type="dxa"/>
              <w:left w:w="80" w:type="dxa"/>
              <w:bottom w:w="80" w:type="dxa"/>
              <w:right w:w="80" w:type="dxa"/>
            </w:tcMar>
          </w:tcPr>
          <w:p w14:paraId="487B3B60" w14:textId="77777777" w:rsidR="008B4869" w:rsidRDefault="00B337D6">
            <w:pPr>
              <w:spacing w:line="360" w:lineRule="auto"/>
            </w:pPr>
            <w:r>
              <w:rPr>
                <w:rFonts w:ascii="Arial" w:eastAsia="Arial" w:hAnsi="Arial" w:cs="Arial"/>
                <w:sz w:val="22"/>
                <w:szCs w:val="22"/>
              </w:rPr>
              <w:t>name of setting</w:t>
            </w:r>
          </w:p>
        </w:tc>
      </w:tr>
      <w:tr w:rsidR="008B4869" w14:paraId="448FBA79" w14:textId="77777777">
        <w:trPr>
          <w:trHeight w:val="282"/>
        </w:trPr>
        <w:tc>
          <w:tcPr>
            <w:tcW w:w="4519" w:type="dxa"/>
            <w:tcBorders>
              <w:top w:val="nil"/>
              <w:left w:val="nil"/>
              <w:bottom w:val="nil"/>
              <w:right w:val="nil"/>
            </w:tcBorders>
            <w:shd w:val="clear" w:color="auto" w:fill="auto"/>
            <w:tcMar>
              <w:top w:w="80" w:type="dxa"/>
              <w:left w:w="80" w:type="dxa"/>
              <w:bottom w:w="80" w:type="dxa"/>
              <w:right w:w="80" w:type="dxa"/>
            </w:tcMar>
          </w:tcPr>
          <w:p w14:paraId="66F200E7" w14:textId="77777777" w:rsidR="008B4869" w:rsidRDefault="00B337D6">
            <w:pPr>
              <w:spacing w:line="360" w:lineRule="auto"/>
            </w:pPr>
            <w:r>
              <w:rPr>
                <w:rFonts w:ascii="Arial" w:eastAsia="Arial" w:hAnsi="Arial" w:cs="Arial"/>
                <w:sz w:val="22"/>
                <w:szCs w:val="22"/>
              </w:rPr>
              <w:t>Held on</w:t>
            </w:r>
          </w:p>
        </w:tc>
        <w:tc>
          <w:tcPr>
            <w:tcW w:w="3421" w:type="dxa"/>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6D197BBA" w14:textId="7B410C1B" w:rsidR="008B4869" w:rsidRDefault="008B4869"/>
        </w:tc>
        <w:tc>
          <w:tcPr>
            <w:tcW w:w="1879" w:type="dxa"/>
            <w:tcBorders>
              <w:top w:val="nil"/>
              <w:left w:val="nil"/>
              <w:bottom w:val="nil"/>
              <w:right w:val="nil"/>
            </w:tcBorders>
            <w:shd w:val="clear" w:color="auto" w:fill="auto"/>
            <w:tcMar>
              <w:top w:w="80" w:type="dxa"/>
              <w:left w:w="80" w:type="dxa"/>
              <w:bottom w:w="80" w:type="dxa"/>
              <w:right w:w="80" w:type="dxa"/>
            </w:tcMar>
          </w:tcPr>
          <w:p w14:paraId="05AC784C" w14:textId="77777777" w:rsidR="008B4869" w:rsidRDefault="00B337D6">
            <w:pPr>
              <w:spacing w:line="360" w:lineRule="auto"/>
            </w:pPr>
            <w:r>
              <w:rPr>
                <w:rFonts w:ascii="Arial" w:eastAsia="Arial" w:hAnsi="Arial" w:cs="Arial"/>
                <w:sz w:val="22"/>
                <w:szCs w:val="22"/>
              </w:rPr>
              <w:t>(date)</w:t>
            </w:r>
          </w:p>
        </w:tc>
      </w:tr>
      <w:tr w:rsidR="008B4869" w14:paraId="5653F9BF" w14:textId="77777777">
        <w:trPr>
          <w:trHeight w:val="282"/>
        </w:trPr>
        <w:tc>
          <w:tcPr>
            <w:tcW w:w="4519" w:type="dxa"/>
            <w:tcBorders>
              <w:top w:val="nil"/>
              <w:left w:val="nil"/>
              <w:bottom w:val="nil"/>
              <w:right w:val="nil"/>
            </w:tcBorders>
            <w:shd w:val="clear" w:color="auto" w:fill="auto"/>
            <w:tcMar>
              <w:top w:w="80" w:type="dxa"/>
              <w:left w:w="80" w:type="dxa"/>
              <w:bottom w:w="80" w:type="dxa"/>
              <w:right w:w="80" w:type="dxa"/>
            </w:tcMar>
          </w:tcPr>
          <w:p w14:paraId="58F19D01" w14:textId="77777777" w:rsidR="008B4869" w:rsidRDefault="00B337D6">
            <w:pPr>
              <w:spacing w:line="360" w:lineRule="auto"/>
            </w:pPr>
            <w:r>
              <w:rPr>
                <w:rFonts w:ascii="Arial" w:eastAsia="Arial" w:hAnsi="Arial" w:cs="Arial"/>
                <w:sz w:val="22"/>
                <w:szCs w:val="22"/>
              </w:rPr>
              <w:t>Date to be reviewed</w:t>
            </w:r>
          </w:p>
        </w:tc>
        <w:tc>
          <w:tcPr>
            <w:tcW w:w="3421" w:type="dxa"/>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48212287" w14:textId="4209D19D" w:rsidR="008B4869" w:rsidRDefault="004A00FC">
            <w:pPr>
              <w:spacing w:line="360" w:lineRule="auto"/>
            </w:pPr>
            <w:r>
              <w:rPr>
                <w:rFonts w:ascii="Arial" w:eastAsia="Arial" w:hAnsi="Arial" w:cs="Arial"/>
              </w:rPr>
              <w:t>April 202</w:t>
            </w:r>
            <w:r w:rsidR="00016737">
              <w:rPr>
                <w:rFonts w:ascii="Arial" w:eastAsia="Arial" w:hAnsi="Arial" w:cs="Arial"/>
              </w:rPr>
              <w:t>6</w:t>
            </w:r>
          </w:p>
        </w:tc>
        <w:tc>
          <w:tcPr>
            <w:tcW w:w="1879" w:type="dxa"/>
            <w:tcBorders>
              <w:top w:val="nil"/>
              <w:left w:val="nil"/>
              <w:bottom w:val="nil"/>
              <w:right w:val="nil"/>
            </w:tcBorders>
            <w:shd w:val="clear" w:color="auto" w:fill="auto"/>
            <w:tcMar>
              <w:top w:w="80" w:type="dxa"/>
              <w:left w:w="80" w:type="dxa"/>
              <w:bottom w:w="80" w:type="dxa"/>
              <w:right w:w="80" w:type="dxa"/>
            </w:tcMar>
          </w:tcPr>
          <w:p w14:paraId="3A3675DA" w14:textId="77777777" w:rsidR="008B4869" w:rsidRDefault="00B337D6">
            <w:pPr>
              <w:spacing w:line="360" w:lineRule="auto"/>
            </w:pPr>
            <w:r>
              <w:rPr>
                <w:rFonts w:ascii="Arial" w:eastAsia="Arial" w:hAnsi="Arial" w:cs="Arial"/>
                <w:sz w:val="22"/>
                <w:szCs w:val="22"/>
              </w:rPr>
              <w:t>(date)</w:t>
            </w:r>
          </w:p>
        </w:tc>
      </w:tr>
      <w:tr w:rsidR="008B4869" w14:paraId="73100098" w14:textId="77777777">
        <w:trPr>
          <w:trHeight w:val="649"/>
        </w:trPr>
        <w:tc>
          <w:tcPr>
            <w:tcW w:w="4519" w:type="dxa"/>
            <w:tcBorders>
              <w:top w:val="nil"/>
              <w:left w:val="nil"/>
              <w:bottom w:val="nil"/>
              <w:right w:val="nil"/>
            </w:tcBorders>
            <w:shd w:val="clear" w:color="auto" w:fill="auto"/>
            <w:tcMar>
              <w:top w:w="80" w:type="dxa"/>
              <w:left w:w="80" w:type="dxa"/>
              <w:bottom w:w="80" w:type="dxa"/>
              <w:right w:w="80" w:type="dxa"/>
            </w:tcMar>
          </w:tcPr>
          <w:p w14:paraId="6EA0EE26" w14:textId="77777777" w:rsidR="008B4869" w:rsidRDefault="00B337D6">
            <w:pPr>
              <w:spacing w:line="360" w:lineRule="auto"/>
            </w:pPr>
            <w:r>
              <w:rPr>
                <w:rFonts w:ascii="Arial" w:eastAsia="Arial" w:hAnsi="Arial" w:cs="Arial"/>
                <w:sz w:val="22"/>
                <w:szCs w:val="22"/>
              </w:rPr>
              <w:t>Signed on behalf of the management committee</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2EDD18DF" w14:textId="08818D71" w:rsidR="008B4869" w:rsidRDefault="00016737">
            <w:pPr>
              <w:spacing w:after="200" w:line="360" w:lineRule="auto"/>
            </w:pPr>
            <w:r>
              <w:rPr>
                <w:noProof/>
              </w:rPr>
              <mc:AlternateContent>
                <mc:Choice Requires="wpi">
                  <w:drawing>
                    <wp:anchor distT="0" distB="0" distL="114300" distR="114300" simplePos="0" relativeHeight="251661312" behindDoc="0" locked="0" layoutInCell="1" allowOverlap="1" wp14:anchorId="77443A83" wp14:editId="19DABC68">
                      <wp:simplePos x="0" y="0"/>
                      <wp:positionH relativeFrom="column">
                        <wp:posOffset>102235</wp:posOffset>
                      </wp:positionH>
                      <wp:positionV relativeFrom="paragraph">
                        <wp:posOffset>-3810</wp:posOffset>
                      </wp:positionV>
                      <wp:extent cx="1195210" cy="621030"/>
                      <wp:effectExtent l="38100" t="38100" r="43180" b="45720"/>
                      <wp:wrapNone/>
                      <wp:docPr id="2069381441"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1195210" cy="621030"/>
                            </w14:xfrm>
                          </w14:contentPart>
                        </a:graphicData>
                      </a:graphic>
                    </wp:anchor>
                  </w:drawing>
                </mc:Choice>
                <mc:Fallback>
                  <w:pict>
                    <v:shapetype w14:anchorId="4E2680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7.55pt;margin-top:-.8pt;width:95.05pt;height:49.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">
                      <v:imagedata r:id="rId10" o:title=""/>
                    </v:shape>
                  </w:pict>
                </mc:Fallback>
              </mc:AlternateContent>
            </w:r>
          </w:p>
        </w:tc>
      </w:tr>
      <w:tr w:rsidR="008B4869" w14:paraId="579D25FF" w14:textId="77777777">
        <w:trPr>
          <w:trHeight w:val="292"/>
        </w:trPr>
        <w:tc>
          <w:tcPr>
            <w:tcW w:w="4519" w:type="dxa"/>
            <w:tcBorders>
              <w:top w:val="nil"/>
              <w:left w:val="nil"/>
              <w:bottom w:val="nil"/>
              <w:right w:val="nil"/>
            </w:tcBorders>
            <w:shd w:val="clear" w:color="auto" w:fill="auto"/>
            <w:tcMar>
              <w:top w:w="80" w:type="dxa"/>
              <w:left w:w="80" w:type="dxa"/>
              <w:bottom w:w="80" w:type="dxa"/>
              <w:right w:w="80" w:type="dxa"/>
            </w:tcMar>
          </w:tcPr>
          <w:p w14:paraId="47F3C267" w14:textId="77777777" w:rsidR="008B4869" w:rsidRDefault="00B337D6">
            <w:pPr>
              <w:spacing w:line="360" w:lineRule="auto"/>
            </w:pPr>
            <w:r>
              <w:rPr>
                <w:rFonts w:ascii="Arial" w:eastAsia="Arial" w:hAnsi="Arial" w:cs="Arial"/>
                <w:sz w:val="22"/>
                <w:szCs w:val="22"/>
              </w:rPr>
              <w:t>Name of signatory</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6D75B492" w14:textId="5D178933" w:rsidR="003E0D27" w:rsidRDefault="00016737">
            <w:pPr>
              <w:spacing w:line="360" w:lineRule="auto"/>
            </w:pPr>
            <w:r>
              <w:rPr>
                <w:rFonts w:ascii="Arial" w:eastAsia="Arial" w:hAnsi="Arial" w:cs="Arial"/>
              </w:rPr>
              <w:t>Catherine Neal</w:t>
            </w:r>
          </w:p>
        </w:tc>
      </w:tr>
      <w:tr w:rsidR="008B4869" w14:paraId="61B03509" w14:textId="77777777">
        <w:trPr>
          <w:trHeight w:val="292"/>
        </w:trPr>
        <w:tc>
          <w:tcPr>
            <w:tcW w:w="4519" w:type="dxa"/>
            <w:tcBorders>
              <w:top w:val="nil"/>
              <w:left w:val="nil"/>
              <w:bottom w:val="nil"/>
              <w:right w:val="nil"/>
            </w:tcBorders>
            <w:shd w:val="clear" w:color="auto" w:fill="auto"/>
            <w:tcMar>
              <w:top w:w="80" w:type="dxa"/>
              <w:left w:w="80" w:type="dxa"/>
              <w:bottom w:w="80" w:type="dxa"/>
              <w:right w:w="80" w:type="dxa"/>
            </w:tcMar>
          </w:tcPr>
          <w:p w14:paraId="42C78346" w14:textId="77777777" w:rsidR="008B4869" w:rsidRDefault="00B337D6">
            <w:pPr>
              <w:spacing w:line="360" w:lineRule="auto"/>
            </w:pPr>
            <w:r>
              <w:rPr>
                <w:rFonts w:ascii="Arial" w:eastAsia="Arial" w:hAnsi="Arial" w:cs="Arial"/>
                <w:sz w:val="22"/>
                <w:szCs w:val="22"/>
              </w:rPr>
              <w:t>Role of signatory (e.g. chair/owner)</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7B03F3E3" w14:textId="182A5836" w:rsidR="008B4869" w:rsidRDefault="00016737">
            <w:pPr>
              <w:spacing w:line="360" w:lineRule="auto"/>
            </w:pPr>
            <w:r>
              <w:rPr>
                <w:rFonts w:ascii="Arial" w:eastAsia="Arial" w:hAnsi="Arial" w:cs="Arial"/>
              </w:rPr>
              <w:t>Chair</w:t>
            </w:r>
            <w:r w:rsidR="00564BF6">
              <w:rPr>
                <w:rFonts w:ascii="Arial" w:eastAsia="Arial" w:hAnsi="Arial" w:cs="Arial"/>
              </w:rPr>
              <w:t xml:space="preserve"> </w:t>
            </w:r>
          </w:p>
        </w:tc>
      </w:tr>
    </w:tbl>
    <w:p w14:paraId="3FEF97ED" w14:textId="77777777" w:rsidR="008B4869" w:rsidRDefault="008B4869">
      <w:pPr>
        <w:widowControl w:val="0"/>
      </w:pPr>
    </w:p>
    <w:sectPr w:rsidR="008B4869">
      <w:headerReference w:type="default" r:id="rId11"/>
      <w:footerReference w:type="default" r:id="rId12"/>
      <w:headerReference w:type="first" r:id="rId13"/>
      <w:footerReference w:type="first" r:id="rId14"/>
      <w:pgSz w:w="11900" w:h="16840"/>
      <w:pgMar w:top="1152" w:right="1152" w:bottom="1152" w:left="1152"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6F67" w14:textId="77777777" w:rsidR="002A06A5" w:rsidRDefault="002A06A5">
      <w:r>
        <w:separator/>
      </w:r>
    </w:p>
  </w:endnote>
  <w:endnote w:type="continuationSeparator" w:id="0">
    <w:p w14:paraId="76E70565" w14:textId="77777777" w:rsidR="002A06A5" w:rsidRDefault="002A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mo">
    <w:altName w:val="Calibri"/>
    <w:charset w:val="00"/>
    <w:family w:val="swiss"/>
    <w:pitch w:val="variable"/>
    <w:sig w:usb0="E0000AFF" w:usb1="500078FF" w:usb2="00000021" w:usb3="00000000" w:csb0="000001BF" w:csb1="00000000"/>
  </w:font>
  <w:font w:name="Noto Sans Symbols">
    <w:altName w:val="Segoe UI Symbol"/>
    <w:charset w:val="00"/>
    <w:family w:val="swiss"/>
    <w:pitch w:val="variable"/>
    <w:sig w:usb0="00000003" w:usb1="0200E0A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A533" w14:textId="77777777" w:rsidR="008B4869" w:rsidRDefault="008B4869">
    <w:pPr>
      <w:pBdr>
        <w:top w:val="nil"/>
        <w:left w:val="nil"/>
        <w:bottom w:val="nil"/>
        <w:right w:val="nil"/>
        <w:between w:val="nil"/>
      </w:pBdr>
      <w:tabs>
        <w:tab w:val="right" w:pos="9020"/>
      </w:tabs>
      <w:rPr>
        <w:rFonts w:ascii="Helvetica Neue" w:eastAsia="Helvetica Neue" w:hAnsi="Helvetica Neue" w:cs="Helvetica Neu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2B20" w14:textId="77777777" w:rsidR="008B4869" w:rsidRDefault="00B337D6">
    <w:pPr>
      <w:pBdr>
        <w:top w:val="nil"/>
        <w:left w:val="nil"/>
        <w:bottom w:val="nil"/>
        <w:right w:val="nil"/>
        <w:between w:val="nil"/>
      </w:pBdr>
      <w:tabs>
        <w:tab w:val="center" w:pos="4680"/>
        <w:tab w:val="right" w:pos="9360"/>
      </w:tabs>
      <w:jc w:val="center"/>
      <w:rPr>
        <w:rFonts w:cs="Times New Roman"/>
      </w:rPr>
    </w:pPr>
    <w:r>
      <w:rPr>
        <w:rFonts w:cs="Times New Roman"/>
      </w:rPr>
      <w:fldChar w:fldCharType="begin"/>
    </w:r>
    <w:r>
      <w:rPr>
        <w:rFonts w:cs="Times New Roman"/>
      </w:rPr>
      <w:instrText>PAGE</w:instrText>
    </w:r>
    <w:r>
      <w:rPr>
        <w:rFonts w:cs="Times New Roman"/>
      </w:rPr>
      <w:fldChar w:fldCharType="separate"/>
    </w:r>
    <w:r w:rsidR="004A288B">
      <w:rPr>
        <w:rFonts w:cs="Times New Roman"/>
        <w:noProof/>
      </w:rPr>
      <w:t>1</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F76D" w14:textId="77777777" w:rsidR="002A06A5" w:rsidRDefault="002A06A5">
      <w:r>
        <w:separator/>
      </w:r>
    </w:p>
  </w:footnote>
  <w:footnote w:type="continuationSeparator" w:id="0">
    <w:p w14:paraId="6E214422" w14:textId="77777777" w:rsidR="002A06A5" w:rsidRDefault="002A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3156" w14:textId="77777777" w:rsidR="008B4869" w:rsidRDefault="008B4869">
    <w:pPr>
      <w:pBdr>
        <w:top w:val="nil"/>
        <w:left w:val="nil"/>
        <w:bottom w:val="nil"/>
        <w:right w:val="nil"/>
        <w:between w:val="nil"/>
      </w:pBdr>
      <w:tabs>
        <w:tab w:val="right" w:pos="9020"/>
      </w:tabs>
      <w:rPr>
        <w:rFonts w:ascii="Helvetica Neue" w:eastAsia="Helvetica Neue" w:hAnsi="Helvetica Neue" w:cs="Helvetica Neu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35A" w14:textId="77777777" w:rsidR="008B4869" w:rsidRDefault="008B4869">
    <w:pPr>
      <w:pBdr>
        <w:top w:val="nil"/>
        <w:left w:val="nil"/>
        <w:bottom w:val="nil"/>
        <w:right w:val="nil"/>
        <w:between w:val="nil"/>
      </w:pBdr>
      <w:tabs>
        <w:tab w:val="right" w:pos="9020"/>
      </w:tabs>
      <w:rPr>
        <w:rFonts w:ascii="Helvetica Neue" w:eastAsia="Helvetica Neue" w:hAnsi="Helvetica Neue" w:cs="Helvetica Neu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746"/>
    <w:multiLevelType w:val="multilevel"/>
    <w:tmpl w:val="B5EA59B4"/>
    <w:lvl w:ilvl="0">
      <w:start w:val="1"/>
      <w:numFmt w:val="bullet"/>
      <w:lvlText w:val="▪"/>
      <w:lvlJc w:val="left"/>
      <w:pPr>
        <w:ind w:left="36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52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468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color w:val="4F81BD"/>
        <w:shd w:val="clear" w:color="auto" w:fill="auto"/>
        <w:vertAlign w:val="baseline"/>
      </w:rPr>
    </w:lvl>
  </w:abstractNum>
  <w:abstractNum w:abstractNumId="1" w15:restartNumberingAfterBreak="0">
    <w:nsid w:val="0ABB5666"/>
    <w:multiLevelType w:val="multilevel"/>
    <w:tmpl w:val="921A9202"/>
    <w:lvl w:ilvl="0">
      <w:start w:val="1"/>
      <w:numFmt w:val="bullet"/>
      <w:lvlText w:val="▪"/>
      <w:lvlJc w:val="left"/>
      <w:pPr>
        <w:ind w:left="36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52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468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color w:val="4F81BD"/>
        <w:shd w:val="clear" w:color="auto" w:fill="auto"/>
        <w:vertAlign w:val="baseline"/>
      </w:rPr>
    </w:lvl>
  </w:abstractNum>
  <w:abstractNum w:abstractNumId="2" w15:restartNumberingAfterBreak="0">
    <w:nsid w:val="112E39AC"/>
    <w:multiLevelType w:val="multilevel"/>
    <w:tmpl w:val="8FB480D0"/>
    <w:lvl w:ilvl="0">
      <w:start w:val="4"/>
      <w:numFmt w:val="decimal"/>
      <w:lvlText w:val="%1."/>
      <w:lvlJc w:val="left"/>
      <w:pPr>
        <w:ind w:left="360" w:hanging="360"/>
      </w:pPr>
      <w:rPr>
        <w:smallCaps w:val="0"/>
        <w:strike w:val="0"/>
        <w:color w:val="000000"/>
        <w:shd w:val="clear" w:color="auto" w:fill="auto"/>
        <w:vertAlign w:val="baseline"/>
      </w:rPr>
    </w:lvl>
    <w:lvl w:ilvl="1">
      <w:start w:val="1"/>
      <w:numFmt w:val="decimal"/>
      <w:lvlText w:val="%2."/>
      <w:lvlJc w:val="left"/>
      <w:pPr>
        <w:ind w:left="360" w:hanging="360"/>
      </w:pPr>
      <w:rPr>
        <w:smallCaps w:val="0"/>
        <w:strike w:val="0"/>
        <w:color w:val="000000"/>
        <w:shd w:val="clear" w:color="auto" w:fill="auto"/>
        <w:vertAlign w:val="baseline"/>
      </w:rPr>
    </w:lvl>
    <w:lvl w:ilvl="2">
      <w:start w:val="1"/>
      <w:numFmt w:val="decimal"/>
      <w:lvlText w:val="%3."/>
      <w:lvlJc w:val="left"/>
      <w:pPr>
        <w:ind w:left="360" w:hanging="360"/>
      </w:pPr>
      <w:rPr>
        <w:smallCaps w:val="0"/>
        <w:strike w:val="0"/>
        <w:color w:val="000000"/>
        <w:shd w:val="clear" w:color="auto" w:fill="auto"/>
        <w:vertAlign w:val="baseline"/>
      </w:rPr>
    </w:lvl>
    <w:lvl w:ilvl="3">
      <w:start w:val="1"/>
      <w:numFmt w:val="decimal"/>
      <w:lvlText w:val="%4."/>
      <w:lvlJc w:val="left"/>
      <w:pPr>
        <w:ind w:left="360" w:hanging="360"/>
      </w:pPr>
      <w:rPr>
        <w:smallCaps w:val="0"/>
        <w:strike w:val="0"/>
        <w:color w:val="000000"/>
        <w:shd w:val="clear" w:color="auto" w:fill="auto"/>
        <w:vertAlign w:val="baseline"/>
      </w:rPr>
    </w:lvl>
    <w:lvl w:ilvl="4">
      <w:start w:val="1"/>
      <w:numFmt w:val="decimal"/>
      <w:lvlText w:val="%5."/>
      <w:lvlJc w:val="left"/>
      <w:pPr>
        <w:ind w:left="360" w:hanging="360"/>
      </w:pPr>
      <w:rPr>
        <w:smallCaps w:val="0"/>
        <w:strike w:val="0"/>
        <w:color w:val="000000"/>
        <w:shd w:val="clear" w:color="auto" w:fill="auto"/>
        <w:vertAlign w:val="baseline"/>
      </w:rPr>
    </w:lvl>
    <w:lvl w:ilvl="5">
      <w:start w:val="1"/>
      <w:numFmt w:val="decimal"/>
      <w:lvlText w:val="%6."/>
      <w:lvlJc w:val="left"/>
      <w:pPr>
        <w:ind w:left="360" w:hanging="360"/>
      </w:pPr>
      <w:rPr>
        <w:smallCaps w:val="0"/>
        <w:strike w:val="0"/>
        <w:color w:val="000000"/>
        <w:shd w:val="clear" w:color="auto" w:fill="auto"/>
        <w:vertAlign w:val="baseline"/>
      </w:rPr>
    </w:lvl>
    <w:lvl w:ilvl="6">
      <w:start w:val="1"/>
      <w:numFmt w:val="decimal"/>
      <w:lvlText w:val="%7."/>
      <w:lvlJc w:val="left"/>
      <w:pPr>
        <w:ind w:left="360" w:hanging="360"/>
      </w:pPr>
      <w:rPr>
        <w:smallCaps w:val="0"/>
        <w:strike w:val="0"/>
        <w:color w:val="000000"/>
        <w:shd w:val="clear" w:color="auto" w:fill="auto"/>
        <w:vertAlign w:val="baseline"/>
      </w:rPr>
    </w:lvl>
    <w:lvl w:ilvl="7">
      <w:start w:val="1"/>
      <w:numFmt w:val="decimal"/>
      <w:lvlText w:val="%8."/>
      <w:lvlJc w:val="left"/>
      <w:pPr>
        <w:ind w:left="360" w:hanging="360"/>
      </w:pPr>
      <w:rPr>
        <w:smallCaps w:val="0"/>
        <w:strike w:val="0"/>
        <w:color w:val="000000"/>
        <w:shd w:val="clear" w:color="auto" w:fill="auto"/>
        <w:vertAlign w:val="baseline"/>
      </w:rPr>
    </w:lvl>
    <w:lvl w:ilvl="8">
      <w:start w:val="1"/>
      <w:numFmt w:val="decimal"/>
      <w:lvlText w:val="%9."/>
      <w:lvlJc w:val="left"/>
      <w:pPr>
        <w:ind w:left="360" w:hanging="360"/>
      </w:pPr>
      <w:rPr>
        <w:smallCaps w:val="0"/>
        <w:strike w:val="0"/>
        <w:color w:val="000000"/>
        <w:shd w:val="clear" w:color="auto" w:fill="auto"/>
        <w:vertAlign w:val="baseline"/>
      </w:rPr>
    </w:lvl>
  </w:abstractNum>
  <w:abstractNum w:abstractNumId="3" w15:restartNumberingAfterBreak="0">
    <w:nsid w:val="167C43D0"/>
    <w:multiLevelType w:val="multilevel"/>
    <w:tmpl w:val="9908334C"/>
    <w:lvl w:ilvl="0">
      <w:start w:val="1"/>
      <w:numFmt w:val="bullet"/>
      <w:lvlText w:val="▪"/>
      <w:lvlJc w:val="left"/>
      <w:pPr>
        <w:ind w:left="36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52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468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color w:val="4F81BD"/>
        <w:shd w:val="clear" w:color="auto" w:fill="auto"/>
        <w:vertAlign w:val="baseline"/>
      </w:rPr>
    </w:lvl>
  </w:abstractNum>
  <w:abstractNum w:abstractNumId="4" w15:restartNumberingAfterBreak="0">
    <w:nsid w:val="29210C83"/>
    <w:multiLevelType w:val="multilevel"/>
    <w:tmpl w:val="4FE8020C"/>
    <w:lvl w:ilvl="0">
      <w:start w:val="7"/>
      <w:numFmt w:val="decimal"/>
      <w:lvlText w:val="%1."/>
      <w:lvlJc w:val="left"/>
      <w:pPr>
        <w:ind w:left="360" w:hanging="360"/>
      </w:pPr>
      <w:rPr>
        <w:smallCaps w:val="0"/>
        <w:strike w:val="0"/>
        <w:color w:val="000000"/>
        <w:shd w:val="clear" w:color="auto" w:fill="auto"/>
        <w:vertAlign w:val="baseline"/>
      </w:rPr>
    </w:lvl>
    <w:lvl w:ilvl="1">
      <w:start w:val="1"/>
      <w:numFmt w:val="decimal"/>
      <w:lvlText w:val="%2."/>
      <w:lvlJc w:val="left"/>
      <w:pPr>
        <w:ind w:left="360" w:hanging="360"/>
      </w:pPr>
      <w:rPr>
        <w:smallCaps w:val="0"/>
        <w:strike w:val="0"/>
        <w:color w:val="000000"/>
        <w:shd w:val="clear" w:color="auto" w:fill="auto"/>
        <w:vertAlign w:val="baseline"/>
      </w:rPr>
    </w:lvl>
    <w:lvl w:ilvl="2">
      <w:start w:val="1"/>
      <w:numFmt w:val="decimal"/>
      <w:lvlText w:val="%3."/>
      <w:lvlJc w:val="left"/>
      <w:pPr>
        <w:ind w:left="360" w:hanging="360"/>
      </w:pPr>
      <w:rPr>
        <w:smallCaps w:val="0"/>
        <w:strike w:val="0"/>
        <w:color w:val="000000"/>
        <w:shd w:val="clear" w:color="auto" w:fill="auto"/>
        <w:vertAlign w:val="baseline"/>
      </w:rPr>
    </w:lvl>
    <w:lvl w:ilvl="3">
      <w:start w:val="1"/>
      <w:numFmt w:val="decimal"/>
      <w:lvlText w:val="%4."/>
      <w:lvlJc w:val="left"/>
      <w:pPr>
        <w:ind w:left="360" w:hanging="360"/>
      </w:pPr>
      <w:rPr>
        <w:smallCaps w:val="0"/>
        <w:strike w:val="0"/>
        <w:color w:val="000000"/>
        <w:shd w:val="clear" w:color="auto" w:fill="auto"/>
        <w:vertAlign w:val="baseline"/>
      </w:rPr>
    </w:lvl>
    <w:lvl w:ilvl="4">
      <w:start w:val="1"/>
      <w:numFmt w:val="decimal"/>
      <w:lvlText w:val="%5."/>
      <w:lvlJc w:val="left"/>
      <w:pPr>
        <w:ind w:left="360" w:hanging="360"/>
      </w:pPr>
      <w:rPr>
        <w:smallCaps w:val="0"/>
        <w:strike w:val="0"/>
        <w:color w:val="000000"/>
        <w:shd w:val="clear" w:color="auto" w:fill="auto"/>
        <w:vertAlign w:val="baseline"/>
      </w:rPr>
    </w:lvl>
    <w:lvl w:ilvl="5">
      <w:start w:val="1"/>
      <w:numFmt w:val="decimal"/>
      <w:lvlText w:val="%6."/>
      <w:lvlJc w:val="left"/>
      <w:pPr>
        <w:ind w:left="360" w:hanging="360"/>
      </w:pPr>
      <w:rPr>
        <w:smallCaps w:val="0"/>
        <w:strike w:val="0"/>
        <w:color w:val="000000"/>
        <w:shd w:val="clear" w:color="auto" w:fill="auto"/>
        <w:vertAlign w:val="baseline"/>
      </w:rPr>
    </w:lvl>
    <w:lvl w:ilvl="6">
      <w:start w:val="1"/>
      <w:numFmt w:val="decimal"/>
      <w:lvlText w:val="%7."/>
      <w:lvlJc w:val="left"/>
      <w:pPr>
        <w:ind w:left="360" w:hanging="360"/>
      </w:pPr>
      <w:rPr>
        <w:smallCaps w:val="0"/>
        <w:strike w:val="0"/>
        <w:color w:val="000000"/>
        <w:shd w:val="clear" w:color="auto" w:fill="auto"/>
        <w:vertAlign w:val="baseline"/>
      </w:rPr>
    </w:lvl>
    <w:lvl w:ilvl="7">
      <w:start w:val="1"/>
      <w:numFmt w:val="decimal"/>
      <w:lvlText w:val="%8."/>
      <w:lvlJc w:val="left"/>
      <w:pPr>
        <w:ind w:left="360" w:hanging="360"/>
      </w:pPr>
      <w:rPr>
        <w:smallCaps w:val="0"/>
        <w:strike w:val="0"/>
        <w:color w:val="000000"/>
        <w:shd w:val="clear" w:color="auto" w:fill="auto"/>
        <w:vertAlign w:val="baseline"/>
      </w:rPr>
    </w:lvl>
    <w:lvl w:ilvl="8">
      <w:start w:val="1"/>
      <w:numFmt w:val="decimal"/>
      <w:lvlText w:val="%9."/>
      <w:lvlJc w:val="left"/>
      <w:pPr>
        <w:ind w:left="360" w:hanging="360"/>
      </w:pPr>
      <w:rPr>
        <w:smallCaps w:val="0"/>
        <w:strike w:val="0"/>
        <w:color w:val="000000"/>
        <w:shd w:val="clear" w:color="auto" w:fill="auto"/>
        <w:vertAlign w:val="baseline"/>
      </w:rPr>
    </w:lvl>
  </w:abstractNum>
  <w:abstractNum w:abstractNumId="5" w15:restartNumberingAfterBreak="0">
    <w:nsid w:val="373937C6"/>
    <w:multiLevelType w:val="multilevel"/>
    <w:tmpl w:val="E79A994E"/>
    <w:lvl w:ilvl="0">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lvl w:ilvl="2">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lvl w:ilvl="5">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lvl w:ilvl="8">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abstractNum>
  <w:abstractNum w:abstractNumId="6" w15:restartNumberingAfterBreak="0">
    <w:nsid w:val="396D3F56"/>
    <w:multiLevelType w:val="multilevel"/>
    <w:tmpl w:val="114A9C48"/>
    <w:lvl w:ilvl="0">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4F81BD"/>
        <w:shd w:val="clear" w:color="auto" w:fill="auto"/>
        <w:vertAlign w:val="baseline"/>
      </w:rPr>
    </w:lvl>
  </w:abstractNum>
  <w:abstractNum w:abstractNumId="7" w15:restartNumberingAfterBreak="0">
    <w:nsid w:val="3DCF71D2"/>
    <w:multiLevelType w:val="multilevel"/>
    <w:tmpl w:val="B95EC158"/>
    <w:lvl w:ilvl="0">
      <w:start w:val="1"/>
      <w:numFmt w:val="bullet"/>
      <w:lvlText w:val="▪"/>
      <w:lvlJc w:val="left"/>
      <w:pPr>
        <w:ind w:left="36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52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468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color w:val="4F81BD"/>
        <w:shd w:val="clear" w:color="auto" w:fill="auto"/>
        <w:vertAlign w:val="baseline"/>
      </w:rPr>
    </w:lvl>
  </w:abstractNum>
  <w:abstractNum w:abstractNumId="8" w15:restartNumberingAfterBreak="0">
    <w:nsid w:val="3E6C7BB4"/>
    <w:multiLevelType w:val="hybridMultilevel"/>
    <w:tmpl w:val="F830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4A1F81"/>
    <w:multiLevelType w:val="multilevel"/>
    <w:tmpl w:val="A70E72C2"/>
    <w:lvl w:ilvl="0">
      <w:start w:val="1"/>
      <w:numFmt w:val="bullet"/>
      <w:lvlText w:val="▪"/>
      <w:lvlJc w:val="left"/>
      <w:pPr>
        <w:ind w:left="36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52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468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color w:val="4F81BD"/>
        <w:shd w:val="clear" w:color="auto" w:fill="auto"/>
        <w:vertAlign w:val="baseline"/>
      </w:rPr>
    </w:lvl>
  </w:abstractNum>
  <w:abstractNum w:abstractNumId="10" w15:restartNumberingAfterBreak="0">
    <w:nsid w:val="5BF63D88"/>
    <w:multiLevelType w:val="multilevel"/>
    <w:tmpl w:val="8A486CFE"/>
    <w:lvl w:ilvl="0">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4F81BD"/>
        <w:shd w:val="clear" w:color="auto" w:fill="auto"/>
        <w:vertAlign w:val="baseline"/>
      </w:rPr>
    </w:lvl>
  </w:abstractNum>
  <w:abstractNum w:abstractNumId="11" w15:restartNumberingAfterBreak="0">
    <w:nsid w:val="67DF343C"/>
    <w:multiLevelType w:val="multilevel"/>
    <w:tmpl w:val="1B001078"/>
    <w:lvl w:ilvl="0">
      <w:start w:val="6"/>
      <w:numFmt w:val="decimal"/>
      <w:lvlText w:val="%1."/>
      <w:lvlJc w:val="left"/>
      <w:pPr>
        <w:ind w:left="360" w:hanging="360"/>
      </w:pPr>
      <w:rPr>
        <w:smallCaps w:val="0"/>
        <w:strike w:val="0"/>
        <w:color w:val="000000"/>
        <w:shd w:val="clear" w:color="auto" w:fill="auto"/>
        <w:vertAlign w:val="baseline"/>
      </w:rPr>
    </w:lvl>
    <w:lvl w:ilvl="1">
      <w:start w:val="1"/>
      <w:numFmt w:val="decimal"/>
      <w:lvlText w:val="%2."/>
      <w:lvlJc w:val="left"/>
      <w:pPr>
        <w:ind w:left="360" w:hanging="360"/>
      </w:pPr>
      <w:rPr>
        <w:smallCaps w:val="0"/>
        <w:strike w:val="0"/>
        <w:color w:val="000000"/>
        <w:shd w:val="clear" w:color="auto" w:fill="auto"/>
        <w:vertAlign w:val="baseline"/>
      </w:rPr>
    </w:lvl>
    <w:lvl w:ilvl="2">
      <w:start w:val="1"/>
      <w:numFmt w:val="decimal"/>
      <w:lvlText w:val="%3."/>
      <w:lvlJc w:val="left"/>
      <w:pPr>
        <w:ind w:left="360" w:hanging="360"/>
      </w:pPr>
      <w:rPr>
        <w:smallCaps w:val="0"/>
        <w:strike w:val="0"/>
        <w:color w:val="000000"/>
        <w:shd w:val="clear" w:color="auto" w:fill="auto"/>
        <w:vertAlign w:val="baseline"/>
      </w:rPr>
    </w:lvl>
    <w:lvl w:ilvl="3">
      <w:start w:val="1"/>
      <w:numFmt w:val="decimal"/>
      <w:lvlText w:val="%4."/>
      <w:lvlJc w:val="left"/>
      <w:pPr>
        <w:ind w:left="360" w:hanging="360"/>
      </w:pPr>
      <w:rPr>
        <w:smallCaps w:val="0"/>
        <w:strike w:val="0"/>
        <w:color w:val="000000"/>
        <w:shd w:val="clear" w:color="auto" w:fill="auto"/>
        <w:vertAlign w:val="baseline"/>
      </w:rPr>
    </w:lvl>
    <w:lvl w:ilvl="4">
      <w:start w:val="1"/>
      <w:numFmt w:val="decimal"/>
      <w:lvlText w:val="%5."/>
      <w:lvlJc w:val="left"/>
      <w:pPr>
        <w:ind w:left="360" w:hanging="360"/>
      </w:pPr>
      <w:rPr>
        <w:smallCaps w:val="0"/>
        <w:strike w:val="0"/>
        <w:color w:val="000000"/>
        <w:shd w:val="clear" w:color="auto" w:fill="auto"/>
        <w:vertAlign w:val="baseline"/>
      </w:rPr>
    </w:lvl>
    <w:lvl w:ilvl="5">
      <w:start w:val="1"/>
      <w:numFmt w:val="decimal"/>
      <w:lvlText w:val="%6."/>
      <w:lvlJc w:val="left"/>
      <w:pPr>
        <w:ind w:left="360" w:hanging="360"/>
      </w:pPr>
      <w:rPr>
        <w:smallCaps w:val="0"/>
        <w:strike w:val="0"/>
        <w:color w:val="000000"/>
        <w:shd w:val="clear" w:color="auto" w:fill="auto"/>
        <w:vertAlign w:val="baseline"/>
      </w:rPr>
    </w:lvl>
    <w:lvl w:ilvl="6">
      <w:start w:val="1"/>
      <w:numFmt w:val="decimal"/>
      <w:lvlText w:val="%7."/>
      <w:lvlJc w:val="left"/>
      <w:pPr>
        <w:ind w:left="360" w:hanging="360"/>
      </w:pPr>
      <w:rPr>
        <w:smallCaps w:val="0"/>
        <w:strike w:val="0"/>
        <w:color w:val="000000"/>
        <w:shd w:val="clear" w:color="auto" w:fill="auto"/>
        <w:vertAlign w:val="baseline"/>
      </w:rPr>
    </w:lvl>
    <w:lvl w:ilvl="7">
      <w:start w:val="1"/>
      <w:numFmt w:val="decimal"/>
      <w:lvlText w:val="%8."/>
      <w:lvlJc w:val="left"/>
      <w:pPr>
        <w:ind w:left="360" w:hanging="360"/>
      </w:pPr>
      <w:rPr>
        <w:smallCaps w:val="0"/>
        <w:strike w:val="0"/>
        <w:color w:val="000000"/>
        <w:shd w:val="clear" w:color="auto" w:fill="auto"/>
        <w:vertAlign w:val="baseline"/>
      </w:rPr>
    </w:lvl>
    <w:lvl w:ilvl="8">
      <w:start w:val="1"/>
      <w:numFmt w:val="decimal"/>
      <w:lvlText w:val="%9."/>
      <w:lvlJc w:val="left"/>
      <w:pPr>
        <w:ind w:left="360" w:hanging="360"/>
      </w:pPr>
      <w:rPr>
        <w:smallCaps w:val="0"/>
        <w:strike w:val="0"/>
        <w:color w:val="000000"/>
        <w:shd w:val="clear" w:color="auto" w:fill="auto"/>
        <w:vertAlign w:val="baseline"/>
      </w:rPr>
    </w:lvl>
  </w:abstractNum>
  <w:abstractNum w:abstractNumId="12" w15:restartNumberingAfterBreak="0">
    <w:nsid w:val="696050FE"/>
    <w:multiLevelType w:val="multilevel"/>
    <w:tmpl w:val="EED2A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A982623"/>
    <w:multiLevelType w:val="multilevel"/>
    <w:tmpl w:val="9134E9A2"/>
    <w:lvl w:ilvl="0">
      <w:start w:val="2"/>
      <w:numFmt w:val="decimal"/>
      <w:lvlText w:val="%1."/>
      <w:lvlJc w:val="left"/>
      <w:pPr>
        <w:ind w:left="360" w:hanging="360"/>
      </w:pPr>
      <w:rPr>
        <w:smallCaps w:val="0"/>
        <w:strike w:val="0"/>
        <w:color w:val="000000"/>
        <w:shd w:val="clear" w:color="auto" w:fill="auto"/>
        <w:vertAlign w:val="baseline"/>
      </w:rPr>
    </w:lvl>
    <w:lvl w:ilvl="1">
      <w:start w:val="1"/>
      <w:numFmt w:val="decimal"/>
      <w:lvlText w:val="%2."/>
      <w:lvlJc w:val="left"/>
      <w:pPr>
        <w:ind w:left="360" w:hanging="360"/>
      </w:pPr>
      <w:rPr>
        <w:smallCaps w:val="0"/>
        <w:strike w:val="0"/>
        <w:color w:val="000000"/>
        <w:shd w:val="clear" w:color="auto" w:fill="auto"/>
        <w:vertAlign w:val="baseline"/>
      </w:rPr>
    </w:lvl>
    <w:lvl w:ilvl="2">
      <w:start w:val="1"/>
      <w:numFmt w:val="decimal"/>
      <w:lvlText w:val="%3."/>
      <w:lvlJc w:val="left"/>
      <w:pPr>
        <w:ind w:left="360" w:hanging="360"/>
      </w:pPr>
      <w:rPr>
        <w:smallCaps w:val="0"/>
        <w:strike w:val="0"/>
        <w:color w:val="000000"/>
        <w:shd w:val="clear" w:color="auto" w:fill="auto"/>
        <w:vertAlign w:val="baseline"/>
      </w:rPr>
    </w:lvl>
    <w:lvl w:ilvl="3">
      <w:start w:val="1"/>
      <w:numFmt w:val="decimal"/>
      <w:lvlText w:val="%4."/>
      <w:lvlJc w:val="left"/>
      <w:pPr>
        <w:ind w:left="360" w:hanging="360"/>
      </w:pPr>
      <w:rPr>
        <w:smallCaps w:val="0"/>
        <w:strike w:val="0"/>
        <w:color w:val="000000"/>
        <w:shd w:val="clear" w:color="auto" w:fill="auto"/>
        <w:vertAlign w:val="baseline"/>
      </w:rPr>
    </w:lvl>
    <w:lvl w:ilvl="4">
      <w:start w:val="1"/>
      <w:numFmt w:val="decimal"/>
      <w:lvlText w:val="%5."/>
      <w:lvlJc w:val="left"/>
      <w:pPr>
        <w:ind w:left="360" w:hanging="360"/>
      </w:pPr>
      <w:rPr>
        <w:smallCaps w:val="0"/>
        <w:strike w:val="0"/>
        <w:color w:val="000000"/>
        <w:shd w:val="clear" w:color="auto" w:fill="auto"/>
        <w:vertAlign w:val="baseline"/>
      </w:rPr>
    </w:lvl>
    <w:lvl w:ilvl="5">
      <w:start w:val="1"/>
      <w:numFmt w:val="decimal"/>
      <w:lvlText w:val="%6."/>
      <w:lvlJc w:val="left"/>
      <w:pPr>
        <w:ind w:left="360" w:hanging="360"/>
      </w:pPr>
      <w:rPr>
        <w:smallCaps w:val="0"/>
        <w:strike w:val="0"/>
        <w:color w:val="000000"/>
        <w:shd w:val="clear" w:color="auto" w:fill="auto"/>
        <w:vertAlign w:val="baseline"/>
      </w:rPr>
    </w:lvl>
    <w:lvl w:ilvl="6">
      <w:start w:val="1"/>
      <w:numFmt w:val="decimal"/>
      <w:lvlText w:val="%7."/>
      <w:lvlJc w:val="left"/>
      <w:pPr>
        <w:ind w:left="360" w:hanging="360"/>
      </w:pPr>
      <w:rPr>
        <w:smallCaps w:val="0"/>
        <w:strike w:val="0"/>
        <w:color w:val="000000"/>
        <w:shd w:val="clear" w:color="auto" w:fill="auto"/>
        <w:vertAlign w:val="baseline"/>
      </w:rPr>
    </w:lvl>
    <w:lvl w:ilvl="7">
      <w:start w:val="1"/>
      <w:numFmt w:val="decimal"/>
      <w:lvlText w:val="%8."/>
      <w:lvlJc w:val="left"/>
      <w:pPr>
        <w:ind w:left="360" w:hanging="360"/>
      </w:pPr>
      <w:rPr>
        <w:smallCaps w:val="0"/>
        <w:strike w:val="0"/>
        <w:color w:val="000000"/>
        <w:shd w:val="clear" w:color="auto" w:fill="auto"/>
        <w:vertAlign w:val="baseline"/>
      </w:rPr>
    </w:lvl>
    <w:lvl w:ilvl="8">
      <w:start w:val="1"/>
      <w:numFmt w:val="decimal"/>
      <w:lvlText w:val="%9."/>
      <w:lvlJc w:val="left"/>
      <w:pPr>
        <w:ind w:left="360" w:hanging="360"/>
      </w:pPr>
      <w:rPr>
        <w:smallCaps w:val="0"/>
        <w:strike w:val="0"/>
        <w:color w:val="000000"/>
        <w:shd w:val="clear" w:color="auto" w:fill="auto"/>
        <w:vertAlign w:val="baseline"/>
      </w:rPr>
    </w:lvl>
  </w:abstractNum>
  <w:abstractNum w:abstractNumId="14" w15:restartNumberingAfterBreak="0">
    <w:nsid w:val="6AFC0BAD"/>
    <w:multiLevelType w:val="multilevel"/>
    <w:tmpl w:val="3F725C22"/>
    <w:lvl w:ilvl="0">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4F81BD"/>
        <w:shd w:val="clear" w:color="auto" w:fill="auto"/>
        <w:vertAlign w:val="baseline"/>
      </w:rPr>
    </w:lvl>
  </w:abstractNum>
  <w:abstractNum w:abstractNumId="15" w15:restartNumberingAfterBreak="0">
    <w:nsid w:val="6C0C492B"/>
    <w:multiLevelType w:val="multilevel"/>
    <w:tmpl w:val="5BF2C212"/>
    <w:lvl w:ilvl="0">
      <w:start w:val="1"/>
      <w:numFmt w:val="bullet"/>
      <w:lvlText w:val="▪"/>
      <w:lvlJc w:val="left"/>
      <w:pPr>
        <w:ind w:left="644" w:hanging="283"/>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644" w:hanging="283"/>
      </w:pPr>
      <w:rPr>
        <w:rFonts w:ascii="Arimo" w:eastAsia="Arimo" w:hAnsi="Arimo" w:cs="Arimo"/>
        <w:b w:val="0"/>
        <w:i w:val="0"/>
        <w:smallCaps w:val="0"/>
        <w:strike w:val="0"/>
        <w:color w:val="4F81BD"/>
        <w:shd w:val="clear" w:color="auto" w:fill="auto"/>
        <w:vertAlign w:val="baseline"/>
      </w:rPr>
    </w:lvl>
    <w:lvl w:ilvl="2">
      <w:start w:val="1"/>
      <w:numFmt w:val="bullet"/>
      <w:lvlText w:val="▪"/>
      <w:lvlJc w:val="left"/>
      <w:pPr>
        <w:ind w:left="644" w:hanging="283"/>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644" w:hanging="283"/>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644" w:hanging="283"/>
      </w:pPr>
      <w:rPr>
        <w:rFonts w:ascii="Arimo" w:eastAsia="Arimo" w:hAnsi="Arimo" w:cs="Arimo"/>
        <w:b w:val="0"/>
        <w:i w:val="0"/>
        <w:smallCaps w:val="0"/>
        <w:strike w:val="0"/>
        <w:color w:val="4F81BD"/>
        <w:shd w:val="clear" w:color="auto" w:fill="auto"/>
        <w:vertAlign w:val="baseline"/>
      </w:rPr>
    </w:lvl>
    <w:lvl w:ilvl="5">
      <w:start w:val="1"/>
      <w:numFmt w:val="bullet"/>
      <w:lvlText w:val="▪"/>
      <w:lvlJc w:val="left"/>
      <w:pPr>
        <w:ind w:left="644" w:hanging="283"/>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644" w:hanging="283"/>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644" w:hanging="283"/>
      </w:pPr>
      <w:rPr>
        <w:rFonts w:ascii="Arimo" w:eastAsia="Arimo" w:hAnsi="Arimo" w:cs="Arimo"/>
        <w:b w:val="0"/>
        <w:i w:val="0"/>
        <w:smallCaps w:val="0"/>
        <w:strike w:val="0"/>
        <w:color w:val="4F81BD"/>
        <w:shd w:val="clear" w:color="auto" w:fill="auto"/>
        <w:vertAlign w:val="baseline"/>
      </w:rPr>
    </w:lvl>
    <w:lvl w:ilvl="8">
      <w:start w:val="1"/>
      <w:numFmt w:val="bullet"/>
      <w:lvlText w:val="▪"/>
      <w:lvlJc w:val="left"/>
      <w:pPr>
        <w:ind w:left="644" w:hanging="283"/>
      </w:pPr>
      <w:rPr>
        <w:rFonts w:ascii="Arimo" w:eastAsia="Arimo" w:hAnsi="Arimo" w:cs="Arimo"/>
        <w:b w:val="0"/>
        <w:i w:val="0"/>
        <w:smallCaps w:val="0"/>
        <w:strike w:val="0"/>
        <w:color w:val="4F81BD"/>
        <w:shd w:val="clear" w:color="auto" w:fill="auto"/>
        <w:vertAlign w:val="baseline"/>
      </w:rPr>
    </w:lvl>
  </w:abstractNum>
  <w:abstractNum w:abstractNumId="16" w15:restartNumberingAfterBreak="0">
    <w:nsid w:val="71505122"/>
    <w:multiLevelType w:val="multilevel"/>
    <w:tmpl w:val="A906F674"/>
    <w:lvl w:ilvl="0">
      <w:start w:val="1"/>
      <w:numFmt w:val="decimal"/>
      <w:lvlText w:val="%1."/>
      <w:lvlJc w:val="left"/>
      <w:pPr>
        <w:ind w:left="360" w:hanging="360"/>
      </w:pPr>
      <w:rPr>
        <w:smallCaps w:val="0"/>
        <w:strike w:val="0"/>
        <w:color w:val="000000"/>
        <w:shd w:val="clear" w:color="auto" w:fill="auto"/>
        <w:vertAlign w:val="baseline"/>
      </w:rPr>
    </w:lvl>
    <w:lvl w:ilvl="1">
      <w:start w:val="1"/>
      <w:numFmt w:val="decimal"/>
      <w:lvlText w:val="%2."/>
      <w:lvlJc w:val="left"/>
      <w:pPr>
        <w:ind w:left="360" w:hanging="360"/>
      </w:pPr>
      <w:rPr>
        <w:smallCaps w:val="0"/>
        <w:strike w:val="0"/>
        <w:color w:val="000000"/>
        <w:shd w:val="clear" w:color="auto" w:fill="auto"/>
        <w:vertAlign w:val="baseline"/>
      </w:rPr>
    </w:lvl>
    <w:lvl w:ilvl="2">
      <w:start w:val="1"/>
      <w:numFmt w:val="decimal"/>
      <w:lvlText w:val="%3."/>
      <w:lvlJc w:val="left"/>
      <w:pPr>
        <w:ind w:left="360" w:hanging="360"/>
      </w:pPr>
      <w:rPr>
        <w:smallCaps w:val="0"/>
        <w:strike w:val="0"/>
        <w:color w:val="000000"/>
        <w:shd w:val="clear" w:color="auto" w:fill="auto"/>
        <w:vertAlign w:val="baseline"/>
      </w:rPr>
    </w:lvl>
    <w:lvl w:ilvl="3">
      <w:start w:val="1"/>
      <w:numFmt w:val="decimal"/>
      <w:lvlText w:val="%4."/>
      <w:lvlJc w:val="left"/>
      <w:pPr>
        <w:ind w:left="360" w:hanging="360"/>
      </w:pPr>
      <w:rPr>
        <w:smallCaps w:val="0"/>
        <w:strike w:val="0"/>
        <w:color w:val="000000"/>
        <w:shd w:val="clear" w:color="auto" w:fill="auto"/>
        <w:vertAlign w:val="baseline"/>
      </w:rPr>
    </w:lvl>
    <w:lvl w:ilvl="4">
      <w:start w:val="1"/>
      <w:numFmt w:val="decimal"/>
      <w:lvlText w:val="%5."/>
      <w:lvlJc w:val="left"/>
      <w:pPr>
        <w:ind w:left="360" w:hanging="360"/>
      </w:pPr>
      <w:rPr>
        <w:smallCaps w:val="0"/>
        <w:strike w:val="0"/>
        <w:color w:val="000000"/>
        <w:shd w:val="clear" w:color="auto" w:fill="auto"/>
        <w:vertAlign w:val="baseline"/>
      </w:rPr>
    </w:lvl>
    <w:lvl w:ilvl="5">
      <w:start w:val="1"/>
      <w:numFmt w:val="decimal"/>
      <w:lvlText w:val="%6."/>
      <w:lvlJc w:val="left"/>
      <w:pPr>
        <w:ind w:left="360" w:hanging="360"/>
      </w:pPr>
      <w:rPr>
        <w:smallCaps w:val="0"/>
        <w:strike w:val="0"/>
        <w:color w:val="000000"/>
        <w:shd w:val="clear" w:color="auto" w:fill="auto"/>
        <w:vertAlign w:val="baseline"/>
      </w:rPr>
    </w:lvl>
    <w:lvl w:ilvl="6">
      <w:start w:val="1"/>
      <w:numFmt w:val="decimal"/>
      <w:lvlText w:val="%7."/>
      <w:lvlJc w:val="left"/>
      <w:pPr>
        <w:ind w:left="360" w:hanging="360"/>
      </w:pPr>
      <w:rPr>
        <w:smallCaps w:val="0"/>
        <w:strike w:val="0"/>
        <w:color w:val="000000"/>
        <w:shd w:val="clear" w:color="auto" w:fill="auto"/>
        <w:vertAlign w:val="baseline"/>
      </w:rPr>
    </w:lvl>
    <w:lvl w:ilvl="7">
      <w:start w:val="1"/>
      <w:numFmt w:val="decimal"/>
      <w:lvlText w:val="%8."/>
      <w:lvlJc w:val="left"/>
      <w:pPr>
        <w:ind w:left="360" w:hanging="360"/>
      </w:pPr>
      <w:rPr>
        <w:smallCaps w:val="0"/>
        <w:strike w:val="0"/>
        <w:color w:val="000000"/>
        <w:shd w:val="clear" w:color="auto" w:fill="auto"/>
        <w:vertAlign w:val="baseline"/>
      </w:rPr>
    </w:lvl>
    <w:lvl w:ilvl="8">
      <w:start w:val="1"/>
      <w:numFmt w:val="decimal"/>
      <w:lvlText w:val="%9."/>
      <w:lvlJc w:val="left"/>
      <w:pPr>
        <w:ind w:left="360" w:hanging="360"/>
      </w:pPr>
      <w:rPr>
        <w:smallCaps w:val="0"/>
        <w:strike w:val="0"/>
        <w:color w:val="000000"/>
        <w:shd w:val="clear" w:color="auto" w:fill="auto"/>
        <w:vertAlign w:val="baseline"/>
      </w:rPr>
    </w:lvl>
  </w:abstractNum>
  <w:abstractNum w:abstractNumId="17" w15:restartNumberingAfterBreak="0">
    <w:nsid w:val="785F3595"/>
    <w:multiLevelType w:val="multilevel"/>
    <w:tmpl w:val="98206E7A"/>
    <w:lvl w:ilvl="0">
      <w:start w:val="3"/>
      <w:numFmt w:val="decimal"/>
      <w:lvlText w:val="%1."/>
      <w:lvlJc w:val="left"/>
      <w:pPr>
        <w:ind w:left="360" w:hanging="360"/>
      </w:pPr>
      <w:rPr>
        <w:smallCaps w:val="0"/>
        <w:strike w:val="0"/>
        <w:color w:val="000000"/>
        <w:shd w:val="clear" w:color="auto" w:fill="auto"/>
        <w:vertAlign w:val="baseline"/>
      </w:rPr>
    </w:lvl>
    <w:lvl w:ilvl="1">
      <w:start w:val="1"/>
      <w:numFmt w:val="decimal"/>
      <w:lvlText w:val="%2."/>
      <w:lvlJc w:val="left"/>
      <w:pPr>
        <w:ind w:left="360" w:hanging="360"/>
      </w:pPr>
      <w:rPr>
        <w:smallCaps w:val="0"/>
        <w:strike w:val="0"/>
        <w:color w:val="000000"/>
        <w:shd w:val="clear" w:color="auto" w:fill="auto"/>
        <w:vertAlign w:val="baseline"/>
      </w:rPr>
    </w:lvl>
    <w:lvl w:ilvl="2">
      <w:start w:val="1"/>
      <w:numFmt w:val="decimal"/>
      <w:lvlText w:val="%3."/>
      <w:lvlJc w:val="left"/>
      <w:pPr>
        <w:ind w:left="360" w:hanging="360"/>
      </w:pPr>
      <w:rPr>
        <w:smallCaps w:val="0"/>
        <w:strike w:val="0"/>
        <w:color w:val="000000"/>
        <w:shd w:val="clear" w:color="auto" w:fill="auto"/>
        <w:vertAlign w:val="baseline"/>
      </w:rPr>
    </w:lvl>
    <w:lvl w:ilvl="3">
      <w:start w:val="1"/>
      <w:numFmt w:val="decimal"/>
      <w:lvlText w:val="%4."/>
      <w:lvlJc w:val="left"/>
      <w:pPr>
        <w:ind w:left="360" w:hanging="360"/>
      </w:pPr>
      <w:rPr>
        <w:smallCaps w:val="0"/>
        <w:strike w:val="0"/>
        <w:color w:val="000000"/>
        <w:shd w:val="clear" w:color="auto" w:fill="auto"/>
        <w:vertAlign w:val="baseline"/>
      </w:rPr>
    </w:lvl>
    <w:lvl w:ilvl="4">
      <w:start w:val="1"/>
      <w:numFmt w:val="decimal"/>
      <w:lvlText w:val="%5."/>
      <w:lvlJc w:val="left"/>
      <w:pPr>
        <w:ind w:left="360" w:hanging="360"/>
      </w:pPr>
      <w:rPr>
        <w:smallCaps w:val="0"/>
        <w:strike w:val="0"/>
        <w:color w:val="000000"/>
        <w:shd w:val="clear" w:color="auto" w:fill="auto"/>
        <w:vertAlign w:val="baseline"/>
      </w:rPr>
    </w:lvl>
    <w:lvl w:ilvl="5">
      <w:start w:val="1"/>
      <w:numFmt w:val="decimal"/>
      <w:lvlText w:val="%6."/>
      <w:lvlJc w:val="left"/>
      <w:pPr>
        <w:ind w:left="360" w:hanging="360"/>
      </w:pPr>
      <w:rPr>
        <w:smallCaps w:val="0"/>
        <w:strike w:val="0"/>
        <w:color w:val="000000"/>
        <w:shd w:val="clear" w:color="auto" w:fill="auto"/>
        <w:vertAlign w:val="baseline"/>
      </w:rPr>
    </w:lvl>
    <w:lvl w:ilvl="6">
      <w:start w:val="1"/>
      <w:numFmt w:val="decimal"/>
      <w:lvlText w:val="%7."/>
      <w:lvlJc w:val="left"/>
      <w:pPr>
        <w:ind w:left="360" w:hanging="360"/>
      </w:pPr>
      <w:rPr>
        <w:smallCaps w:val="0"/>
        <w:strike w:val="0"/>
        <w:color w:val="000000"/>
        <w:shd w:val="clear" w:color="auto" w:fill="auto"/>
        <w:vertAlign w:val="baseline"/>
      </w:rPr>
    </w:lvl>
    <w:lvl w:ilvl="7">
      <w:start w:val="1"/>
      <w:numFmt w:val="decimal"/>
      <w:lvlText w:val="%8."/>
      <w:lvlJc w:val="left"/>
      <w:pPr>
        <w:ind w:left="360" w:hanging="360"/>
      </w:pPr>
      <w:rPr>
        <w:smallCaps w:val="0"/>
        <w:strike w:val="0"/>
        <w:color w:val="000000"/>
        <w:shd w:val="clear" w:color="auto" w:fill="auto"/>
        <w:vertAlign w:val="baseline"/>
      </w:rPr>
    </w:lvl>
    <w:lvl w:ilvl="8">
      <w:start w:val="1"/>
      <w:numFmt w:val="decimal"/>
      <w:lvlText w:val="%9."/>
      <w:lvlJc w:val="left"/>
      <w:pPr>
        <w:ind w:left="360" w:hanging="360"/>
      </w:pPr>
      <w:rPr>
        <w:smallCaps w:val="0"/>
        <w:strike w:val="0"/>
        <w:color w:val="000000"/>
        <w:shd w:val="clear" w:color="auto" w:fill="auto"/>
        <w:vertAlign w:val="baseline"/>
      </w:rPr>
    </w:lvl>
  </w:abstractNum>
  <w:abstractNum w:abstractNumId="18" w15:restartNumberingAfterBreak="0">
    <w:nsid w:val="7B234BCE"/>
    <w:multiLevelType w:val="multilevel"/>
    <w:tmpl w:val="BBA2EC0E"/>
    <w:lvl w:ilvl="0">
      <w:start w:val="5"/>
      <w:numFmt w:val="decimal"/>
      <w:lvlText w:val="%1."/>
      <w:lvlJc w:val="left"/>
      <w:pPr>
        <w:ind w:left="360" w:hanging="360"/>
      </w:pPr>
      <w:rPr>
        <w:smallCaps w:val="0"/>
        <w:strike w:val="0"/>
        <w:color w:val="000000"/>
        <w:shd w:val="clear" w:color="auto" w:fill="auto"/>
        <w:vertAlign w:val="baseline"/>
      </w:rPr>
    </w:lvl>
    <w:lvl w:ilvl="1">
      <w:start w:val="1"/>
      <w:numFmt w:val="decimal"/>
      <w:lvlText w:val="%2."/>
      <w:lvlJc w:val="left"/>
      <w:pPr>
        <w:ind w:left="360" w:hanging="360"/>
      </w:pPr>
      <w:rPr>
        <w:smallCaps w:val="0"/>
        <w:strike w:val="0"/>
        <w:color w:val="000000"/>
        <w:shd w:val="clear" w:color="auto" w:fill="auto"/>
        <w:vertAlign w:val="baseline"/>
      </w:rPr>
    </w:lvl>
    <w:lvl w:ilvl="2">
      <w:start w:val="1"/>
      <w:numFmt w:val="decimal"/>
      <w:lvlText w:val="%3."/>
      <w:lvlJc w:val="left"/>
      <w:pPr>
        <w:ind w:left="360" w:hanging="360"/>
      </w:pPr>
      <w:rPr>
        <w:smallCaps w:val="0"/>
        <w:strike w:val="0"/>
        <w:color w:val="000000"/>
        <w:shd w:val="clear" w:color="auto" w:fill="auto"/>
        <w:vertAlign w:val="baseline"/>
      </w:rPr>
    </w:lvl>
    <w:lvl w:ilvl="3">
      <w:start w:val="1"/>
      <w:numFmt w:val="decimal"/>
      <w:lvlText w:val="%4."/>
      <w:lvlJc w:val="left"/>
      <w:pPr>
        <w:ind w:left="360" w:hanging="360"/>
      </w:pPr>
      <w:rPr>
        <w:smallCaps w:val="0"/>
        <w:strike w:val="0"/>
        <w:color w:val="000000"/>
        <w:shd w:val="clear" w:color="auto" w:fill="auto"/>
        <w:vertAlign w:val="baseline"/>
      </w:rPr>
    </w:lvl>
    <w:lvl w:ilvl="4">
      <w:start w:val="1"/>
      <w:numFmt w:val="decimal"/>
      <w:lvlText w:val="%5."/>
      <w:lvlJc w:val="left"/>
      <w:pPr>
        <w:ind w:left="360" w:hanging="360"/>
      </w:pPr>
      <w:rPr>
        <w:smallCaps w:val="0"/>
        <w:strike w:val="0"/>
        <w:color w:val="000000"/>
        <w:shd w:val="clear" w:color="auto" w:fill="auto"/>
        <w:vertAlign w:val="baseline"/>
      </w:rPr>
    </w:lvl>
    <w:lvl w:ilvl="5">
      <w:start w:val="1"/>
      <w:numFmt w:val="decimal"/>
      <w:lvlText w:val="%6."/>
      <w:lvlJc w:val="left"/>
      <w:pPr>
        <w:ind w:left="360" w:hanging="360"/>
      </w:pPr>
      <w:rPr>
        <w:smallCaps w:val="0"/>
        <w:strike w:val="0"/>
        <w:color w:val="000000"/>
        <w:shd w:val="clear" w:color="auto" w:fill="auto"/>
        <w:vertAlign w:val="baseline"/>
      </w:rPr>
    </w:lvl>
    <w:lvl w:ilvl="6">
      <w:start w:val="1"/>
      <w:numFmt w:val="decimal"/>
      <w:lvlText w:val="%7."/>
      <w:lvlJc w:val="left"/>
      <w:pPr>
        <w:ind w:left="360" w:hanging="360"/>
      </w:pPr>
      <w:rPr>
        <w:smallCaps w:val="0"/>
        <w:strike w:val="0"/>
        <w:color w:val="000000"/>
        <w:shd w:val="clear" w:color="auto" w:fill="auto"/>
        <w:vertAlign w:val="baseline"/>
      </w:rPr>
    </w:lvl>
    <w:lvl w:ilvl="7">
      <w:start w:val="1"/>
      <w:numFmt w:val="decimal"/>
      <w:lvlText w:val="%8."/>
      <w:lvlJc w:val="left"/>
      <w:pPr>
        <w:ind w:left="360" w:hanging="360"/>
      </w:pPr>
      <w:rPr>
        <w:smallCaps w:val="0"/>
        <w:strike w:val="0"/>
        <w:color w:val="000000"/>
        <w:shd w:val="clear" w:color="auto" w:fill="auto"/>
        <w:vertAlign w:val="baseline"/>
      </w:rPr>
    </w:lvl>
    <w:lvl w:ilvl="8">
      <w:start w:val="1"/>
      <w:numFmt w:val="decimal"/>
      <w:lvlText w:val="%9."/>
      <w:lvlJc w:val="left"/>
      <w:pPr>
        <w:ind w:left="360" w:hanging="360"/>
      </w:pPr>
      <w:rPr>
        <w:smallCaps w:val="0"/>
        <w:strike w:val="0"/>
        <w:color w:val="000000"/>
        <w:shd w:val="clear" w:color="auto" w:fill="auto"/>
        <w:vertAlign w:val="baseline"/>
      </w:rPr>
    </w:lvl>
  </w:abstractNum>
  <w:abstractNum w:abstractNumId="19" w15:restartNumberingAfterBreak="0">
    <w:nsid w:val="7D9E59C7"/>
    <w:multiLevelType w:val="multilevel"/>
    <w:tmpl w:val="E7C04D36"/>
    <w:lvl w:ilvl="0">
      <w:start w:val="1"/>
      <w:numFmt w:val="bullet"/>
      <w:lvlText w:val="▪"/>
      <w:lvlJc w:val="left"/>
      <w:pPr>
        <w:ind w:left="36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36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108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180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252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324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396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468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5400" w:hanging="360"/>
      </w:pPr>
      <w:rPr>
        <w:rFonts w:ascii="Arimo" w:eastAsia="Arimo" w:hAnsi="Arimo" w:cs="Arimo"/>
        <w:b w:val="0"/>
        <w:i w:val="0"/>
        <w:smallCaps w:val="0"/>
        <w:strike w:val="0"/>
        <w:color w:val="4F81BD"/>
        <w:shd w:val="clear" w:color="auto" w:fill="auto"/>
        <w:vertAlign w:val="baseline"/>
      </w:rPr>
    </w:lvl>
  </w:abstractNum>
  <w:num w:numId="1" w16cid:durableId="546069980">
    <w:abstractNumId w:val="19"/>
  </w:num>
  <w:num w:numId="2" w16cid:durableId="1962108245">
    <w:abstractNumId w:val="7"/>
  </w:num>
  <w:num w:numId="3" w16cid:durableId="1680738646">
    <w:abstractNumId w:val="16"/>
  </w:num>
  <w:num w:numId="4" w16cid:durableId="1102531737">
    <w:abstractNumId w:val="4"/>
  </w:num>
  <w:num w:numId="5" w16cid:durableId="920720180">
    <w:abstractNumId w:val="17"/>
  </w:num>
  <w:num w:numId="6" w16cid:durableId="1268537364">
    <w:abstractNumId w:val="14"/>
  </w:num>
  <w:num w:numId="7" w16cid:durableId="1930649622">
    <w:abstractNumId w:val="15"/>
  </w:num>
  <w:num w:numId="8" w16cid:durableId="378744379">
    <w:abstractNumId w:val="13"/>
  </w:num>
  <w:num w:numId="9" w16cid:durableId="615410510">
    <w:abstractNumId w:val="6"/>
  </w:num>
  <w:num w:numId="10" w16cid:durableId="1380863353">
    <w:abstractNumId w:val="2"/>
  </w:num>
  <w:num w:numId="11" w16cid:durableId="265890165">
    <w:abstractNumId w:val="1"/>
  </w:num>
  <w:num w:numId="12" w16cid:durableId="581180358">
    <w:abstractNumId w:val="18"/>
  </w:num>
  <w:num w:numId="13" w16cid:durableId="1771118885">
    <w:abstractNumId w:val="9"/>
  </w:num>
  <w:num w:numId="14" w16cid:durableId="784691970">
    <w:abstractNumId w:val="0"/>
  </w:num>
  <w:num w:numId="15" w16cid:durableId="1615135762">
    <w:abstractNumId w:val="10"/>
  </w:num>
  <w:num w:numId="16" w16cid:durableId="331690600">
    <w:abstractNumId w:val="11"/>
  </w:num>
  <w:num w:numId="17" w16cid:durableId="506331157">
    <w:abstractNumId w:val="3"/>
  </w:num>
  <w:num w:numId="18" w16cid:durableId="1830704933">
    <w:abstractNumId w:val="5"/>
  </w:num>
  <w:num w:numId="19" w16cid:durableId="1807430628">
    <w:abstractNumId w:val="12"/>
  </w:num>
  <w:num w:numId="20" w16cid:durableId="1003450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43853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210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77199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1870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69"/>
    <w:rsid w:val="00016737"/>
    <w:rsid w:val="00102137"/>
    <w:rsid w:val="00154E46"/>
    <w:rsid w:val="00182C33"/>
    <w:rsid w:val="002A06A5"/>
    <w:rsid w:val="0039019C"/>
    <w:rsid w:val="003E0D27"/>
    <w:rsid w:val="004A00FC"/>
    <w:rsid w:val="004A288B"/>
    <w:rsid w:val="00564BF6"/>
    <w:rsid w:val="005A502D"/>
    <w:rsid w:val="00842A7A"/>
    <w:rsid w:val="008B4869"/>
    <w:rsid w:val="008C7A79"/>
    <w:rsid w:val="009120E1"/>
    <w:rsid w:val="00B337D6"/>
    <w:rsid w:val="00BE3E32"/>
    <w:rsid w:val="00C52292"/>
    <w:rsid w:val="00D43218"/>
    <w:rsid w:val="00DD602B"/>
    <w:rsid w:val="00FC5829"/>
    <w:rsid w:val="00FE41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948F"/>
  <w15:docId w15:val="{2F8FDB5D-9B20-425C-932C-8EF44C97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u w:color="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pPr>
      <w:keepNext/>
      <w:keepLines/>
      <w:spacing w:before="200"/>
      <w:outlineLvl w:val="2"/>
    </w:pPr>
    <w:rPr>
      <w:rFonts w:ascii="Cambria" w:eastAsia="Cambria" w:hAnsi="Cambria" w:cs="Cambria"/>
      <w:b/>
      <w:bCs/>
      <w:color w:val="4F81BD"/>
      <w:u w:color="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styleId="Footer">
    <w:name w:val="footer"/>
    <w:pPr>
      <w:tabs>
        <w:tab w:val="center" w:pos="4680"/>
        <w:tab w:val="right" w:pos="9360"/>
      </w:tabs>
    </w:pPr>
    <w:rPr>
      <w:rFonts w:cs="Arial Unicode MS"/>
      <w:color w:val="000000"/>
      <w:u w:color="000000"/>
    </w:rPr>
  </w:style>
  <w:style w:type="paragraph" w:styleId="ListParagraph">
    <w:name w:val="List Paragraph"/>
    <w:pPr>
      <w:ind w:left="720"/>
    </w:pPr>
    <w:rPr>
      <w:rFonts w:cs="Arial Unicode MS"/>
      <w:color w:val="000000"/>
      <w:u w:color="000000"/>
    </w:rPr>
  </w:style>
  <w:style w:type="numbering" w:customStyle="1" w:styleId="ImportedStyle1">
    <w:name w:val="Imported Style 1"/>
  </w:style>
  <w:style w:type="numbering" w:customStyle="1" w:styleId="ImportedStyle2">
    <w:name w:val="Imported Style 2"/>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numbering" w:customStyle="1" w:styleId="ImportedStyle7">
    <w:name w:val="Imported Style 7"/>
  </w:style>
  <w:style w:type="numbering" w:customStyle="1" w:styleId="ImportedStyle8">
    <w:name w:val="Imported Style 8"/>
  </w:style>
  <w:style w:type="numbering" w:customStyle="1" w:styleId="ImportedStyle9">
    <w:name w:val="Imported Style 9"/>
  </w:style>
  <w:style w:type="numbering" w:customStyle="1" w:styleId="ImportedStyle10">
    <w:name w:val="Imported Style 10"/>
  </w:style>
  <w:style w:type="numbering" w:customStyle="1" w:styleId="ImportedStyle11">
    <w:name w:val="Imported Style 11"/>
  </w:style>
  <w:style w:type="numbering" w:customStyle="1" w:styleId="ImportedStyle12">
    <w:name w:val="Imported Style 12"/>
  </w:style>
  <w:style w:type="paragraph" w:styleId="BalloonText">
    <w:name w:val="Balloon Text"/>
    <w:basedOn w:val="Normal"/>
    <w:link w:val="BalloonTextChar"/>
    <w:uiPriority w:val="99"/>
    <w:semiHidden/>
    <w:unhideWhenUsed/>
    <w:rsid w:val="009132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B0"/>
    <w:rPr>
      <w:rFonts w:ascii="Segoe UI" w:hAnsi="Segoe UI" w:cs="Segoe UI"/>
      <w:color w:val="000000"/>
      <w:sz w:val="18"/>
      <w:szCs w:val="18"/>
      <w:u w:color="00000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42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3676">
      <w:bodyDiv w:val="1"/>
      <w:marLeft w:val="0"/>
      <w:marRight w:val="0"/>
      <w:marTop w:val="0"/>
      <w:marBottom w:val="0"/>
      <w:divBdr>
        <w:top w:val="none" w:sz="0" w:space="0" w:color="auto"/>
        <w:left w:val="none" w:sz="0" w:space="0" w:color="auto"/>
        <w:bottom w:val="none" w:sz="0" w:space="0" w:color="auto"/>
        <w:right w:val="none" w:sz="0" w:space="0" w:color="auto"/>
      </w:divBdr>
    </w:div>
    <w:div w:id="273366091">
      <w:bodyDiv w:val="1"/>
      <w:marLeft w:val="0"/>
      <w:marRight w:val="0"/>
      <w:marTop w:val="0"/>
      <w:marBottom w:val="0"/>
      <w:divBdr>
        <w:top w:val="none" w:sz="0" w:space="0" w:color="auto"/>
        <w:left w:val="none" w:sz="0" w:space="0" w:color="auto"/>
        <w:bottom w:val="none" w:sz="0" w:space="0" w:color="auto"/>
        <w:right w:val="none" w:sz="0" w:space="0" w:color="auto"/>
      </w:divBdr>
    </w:div>
    <w:div w:id="687877412">
      <w:bodyDiv w:val="1"/>
      <w:marLeft w:val="0"/>
      <w:marRight w:val="0"/>
      <w:marTop w:val="0"/>
      <w:marBottom w:val="0"/>
      <w:divBdr>
        <w:top w:val="none" w:sz="0" w:space="0" w:color="auto"/>
        <w:left w:val="none" w:sz="0" w:space="0" w:color="auto"/>
        <w:bottom w:val="none" w:sz="0" w:space="0" w:color="auto"/>
        <w:right w:val="none" w:sz="0" w:space="0" w:color="auto"/>
      </w:divBdr>
    </w:div>
    <w:div w:id="892546923">
      <w:bodyDiv w:val="1"/>
      <w:marLeft w:val="0"/>
      <w:marRight w:val="0"/>
      <w:marTop w:val="0"/>
      <w:marBottom w:val="0"/>
      <w:divBdr>
        <w:top w:val="none" w:sz="0" w:space="0" w:color="auto"/>
        <w:left w:val="none" w:sz="0" w:space="0" w:color="auto"/>
        <w:bottom w:val="none" w:sz="0" w:space="0" w:color="auto"/>
        <w:right w:val="none" w:sz="0" w:space="0" w:color="auto"/>
      </w:divBdr>
    </w:div>
    <w:div w:id="898707457">
      <w:bodyDiv w:val="1"/>
      <w:marLeft w:val="0"/>
      <w:marRight w:val="0"/>
      <w:marTop w:val="0"/>
      <w:marBottom w:val="0"/>
      <w:divBdr>
        <w:top w:val="none" w:sz="0" w:space="0" w:color="auto"/>
        <w:left w:val="none" w:sz="0" w:space="0" w:color="auto"/>
        <w:bottom w:val="none" w:sz="0" w:space="0" w:color="auto"/>
        <w:right w:val="none" w:sz="0" w:space="0" w:color="auto"/>
      </w:divBdr>
    </w:div>
    <w:div w:id="909197871">
      <w:bodyDiv w:val="1"/>
      <w:marLeft w:val="0"/>
      <w:marRight w:val="0"/>
      <w:marTop w:val="0"/>
      <w:marBottom w:val="0"/>
      <w:divBdr>
        <w:top w:val="none" w:sz="0" w:space="0" w:color="auto"/>
        <w:left w:val="none" w:sz="0" w:space="0" w:color="auto"/>
        <w:bottom w:val="none" w:sz="0" w:space="0" w:color="auto"/>
        <w:right w:val="none" w:sz="0" w:space="0" w:color="auto"/>
      </w:divBdr>
    </w:div>
    <w:div w:id="948124761">
      <w:bodyDiv w:val="1"/>
      <w:marLeft w:val="0"/>
      <w:marRight w:val="0"/>
      <w:marTop w:val="0"/>
      <w:marBottom w:val="0"/>
      <w:divBdr>
        <w:top w:val="none" w:sz="0" w:space="0" w:color="auto"/>
        <w:left w:val="none" w:sz="0" w:space="0" w:color="auto"/>
        <w:bottom w:val="none" w:sz="0" w:space="0" w:color="auto"/>
        <w:right w:val="none" w:sz="0" w:space="0" w:color="auto"/>
      </w:divBdr>
    </w:div>
    <w:div w:id="1620263626">
      <w:bodyDiv w:val="1"/>
      <w:marLeft w:val="0"/>
      <w:marRight w:val="0"/>
      <w:marTop w:val="0"/>
      <w:marBottom w:val="0"/>
      <w:divBdr>
        <w:top w:val="none" w:sz="0" w:space="0" w:color="auto"/>
        <w:left w:val="none" w:sz="0" w:space="0" w:color="auto"/>
        <w:bottom w:val="none" w:sz="0" w:space="0" w:color="auto"/>
        <w:right w:val="none" w:sz="0" w:space="0" w:color="auto"/>
      </w:divBdr>
    </w:div>
    <w:div w:id="1743913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320b06c084007696fca731/Info_sharing_advice_content_May_2024.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7T22:12:59.325"/>
    </inkml:context>
    <inkml:brush xml:id="br0">
      <inkml:brushProperty name="width" value="0.035" units="cm"/>
      <inkml:brushProperty name="height" value="0.035" units="cm"/>
    </inkml:brush>
  </inkml:definitions>
  <inkml:trace contextRef="#ctx0" brushRef="#br0">455 397 24575,'-4'1'0,"1"0"0,0 0 0,-1 0 0,1 0 0,-7 0 0,-8 3 0,-7 3 0,1 1 0,1 1 0,-1 1 0,2 1 0,-1 1 0,2 1 0,0 1 0,0 1 0,-18 17 0,23-17 0,1 1 0,1 0 0,1 1 0,0 0 0,1 1 0,1 0 0,0 1 0,2 1 0,0-1 0,1 1 0,-5 22 0,6-11 0,1 0 0,2 1 0,1 0 0,1 0 0,2 0 0,1-1 0,1 1 0,2 0 0,2-1 0,0 0 0,2 0 0,22 55 0,-24-73 0,0-1 0,0 0 0,1-1 0,1 1 0,0-2 0,0 1 0,11 10 0,-14-17 0,-1 0 0,1-1 0,-1 1 0,1-1 0,0 0 0,0 0 0,1 0 0,-1-1 0,1 0 0,-1 0 0,1 0 0,0-1 0,-1 1 0,1-2 0,0 1 0,0-1 0,0 1 0,9-2 0,-5-1 0,1 0 0,-1-1 0,0 0 0,-1 0 0,1-1 0,0-1 0,-1 1 0,0-1 0,13-11 0,-1 0 0,-2-1 0,32-34 0,-19 14 0,-3-2 0,-1 0 0,-2-2 0,-2-1 0,31-73 0,-31 53 0,-3-1 0,-2 0 0,16-104 0,-22 53 0,-12 100 0,-1 1 0,-1 0 0,0 0 0,-1 0 0,0 0 0,-6-18 0,7 28 0,1 1 0,-1 0 0,0 0 0,0 0 0,0 0 0,0 0 0,0 0 0,0 0 0,-1 0 0,1 0 0,-1 0 0,1 1 0,-1-1 0,0 1 0,0-1 0,1 1 0,-1 0 0,0-1 0,0 1 0,-4-1 0,3 1 0,0 1 0,1 0 0,-1 0 0,0 0 0,1 0 0,-1 0 0,0 1 0,1-1 0,-1 1 0,0-1 0,1 1 0,-1 0 0,1 0 0,-1 1 0,1-1 0,0 0 0,-5 4 0,-4 4 0,0 0 0,0 0 0,1 1 0,1 1 0,-1 0 0,-10 17 0,-43 81 0,31-41 0,2 2 0,-38 132 0,43-97 0,-18 150 0,28-70 0,15-150 0,1-1 0,1 0 0,10 45 0,-10-69 0,1 1 0,0-1 0,0 0 0,1 0 0,1 0 0,-1-1 0,7 10 0,-8-16 0,-1 1 0,0-1 0,1-1 0,-1 1 0,1 0 0,0-1 0,0 1 0,0-1 0,0 0 0,1 0 0,-1 0 0,0 0 0,1-1 0,0 1 0,-1-1 0,1 0 0,0 0 0,-1 0 0,1-1 0,0 1 0,0-1 0,4 0 0,-2-1 0,0 1 0,-1-1 0,1-1 0,0 1 0,-1-1 0,1 0 0,-1 0 0,1-1 0,-1 0 0,6-4 0,0-1 0,0 0 0,-1-1 0,16-17 0,-2-2 3,-1-2 0,-1 0 0,31-60 0,40-112-187,93-294-375,-28-11 258,-136 434 301,-11 47 0,-11 26 0,0 0 0,0 0 0,0 0 0,0 0 0,0 0 0,0 0 0,1 0 0,-1 0 0,0 0 0,0 0 0,0 0 0,0 0 0,0 0 0,0 0 0,0 0 0,0 0 0,0 0 0,0 0 0,1 0 0,-1 0 0,0 0 0,0 0 0,0 0 0,0 0 0,0 0 0,0 0 0,0 0 0,0 0 0,0 0 0,0 0 0,0 0 0,1 0 0,-1 0 0,0 0 0,0 0 0,0 0 0,0 0 0,0 1 0,0-1 0,0 0 0,0 0 0,0 0 0,0 0 0,0 0 0,0 0 0,0 0 0,0 0 0,0 0 0,0 0 0,0 0 0,0 1 0,0-1 0,0 0 0,0 0 0,0 0 0,0 0 0,0 0 0,0 0 0,0 0 0,0 0 0,0 0 0,0 0 0,0 1 0,0 16 0,-47 321 0,32-255 0,-131 682 848,144-756-836,-9 52 160,10-58-172,-1 19 0,2-22 0,0 0 0,0 0 0,0 0 0,0 1 0,0-1 0,0 0 0,0 0 0,0 0 0,0 0 0,0 0 0,0 0 0,0 0 0,0 0 0,0 0 0,0 0 0,0 1 0,0-1 0,0 0 0,0 0 0,0 0 0,0 0 0,0 0 0,0 0 0,0 0 0,0 0 0,0 0 0,0 0 0,0 0 0,0 0 0,0 0 0,0 0 0,1 1 0,-1-1 0,0 0 0,0 0 0,0 0 0,0 0 0,0 0 0,0 0 0,0 0 0,0 0 0,0 0 0,0 0 0,0 0 0,1 0 0,-1 0 0,0 0 0,0 0 0,0 0 0,0 0 0,0 0 0,0 0 0,0 0 0,0 0 0,0 0 0,8-10 0,55-102 0,27-42 0,-63 114 0,3 1 0,43-45 0,-54 65 0,1 1 0,0 1 0,2 0 0,0 2 0,41-22 0,29-3 0,16-8 0,-93 40 0,-1-1 0,0-1 0,0 0 0,-1 0 0,13-14 0,-4 0 0,-2-1 0,-1 0 0,-1-2 0,-1 0 0,20-45 0,53-155 0,-65 159 0,-18 47 0,25-57 0,-25 68 0,-7 10 0,0 0 0,0 0 0,0 0 0,0 0 0,1 0 0,-1 0 0,0 0 0,0 0 0,0-1 0,0 1 0,0 0 0,0 0 0,0 0 0,0 0 0,1 0 0,-1 0 0,0 0 0,0 0 0,0 0 0,0 0 0,0 0 0,0 0 0,0 0 0,0 0 0,1 1 0,-1-1 0,0 0 0,0 0 0,0 0 0,0 0 0,0 0 0,0 0 0,0 0 0,0 0 0,0 0 0,1 0 0,-1 0 0,0 0 0,0 0 0,0 1 0,0-1 0,0 0 0,0 0 0,0 0 0,2 20 0,-4 27-1365,-3 9-5461</inkml:trace>
  <inkml:trace contextRef="#ctx0" brushRef="#br0" timeOffset="804.49">1845 1168 24575,'161'-149'0,"-36"34"0,62-92 0,-146 152 0,-2 0 0,34-67 0,-62 102 0,-2 0 0,0-1 0,10-32 0,-15 27 0,-4 25 0,0 1 0,0-1 0,1 1 0,-1-1 0,0 0 0,0 1 0,0-1 0,0 0 0,0 1 0,-1-1 0,1 0 0,0 1 0,0-1 0,0 1 0,-1-1 0,1 0 0,0 1 0,0-1 0,-1 1 0,1-1 0,-1 1 0,1-1 0,0 1 0,-1-1 0,1 1 0,-1-1 0,1 1 0,-1-1 0,1 1 0,-1 0 0,0-1 0,0 1 0,0 0 0,-1 0 0,1 1 0,0-1 0,0 0 0,0 0 0,0 1 0,0-1 0,0 1 0,0-1 0,0 1 0,0-1 0,0 1 0,0-1 0,0 1 0,0 0 0,1 0 0,-1-1 0,-1 3 0,-16 20 0,18-22 0,-15 24 0,1 0 0,1 1 0,2 0 0,-11 36 0,-22 115 0,26-67 0,16-94 0,1 0 0,1 0 0,0 0 0,5 28 0,-5-43 0,0 0 0,0 0 0,0 0 0,0 0 0,1 0 0,-1 0 0,0 0 0,1 0 0,-1 0 0,1 0 0,-1-1 0,1 1 0,-1 0 0,1 0 0,-1 0 0,1 0 0,0-1 0,-1 1 0,2 1 0,-1-2 0,-1 0 0,1 0 0,0 0 0,-1-1 0,1 1 0,-1 0 0,1 0 0,-1 0 0,1 0 0,-1 0 0,1-1 0,-1 1 0,1 0 0,-1-1 0,1 1 0,-1 0 0,1-1 0,-1 1 0,0 0 0,1-1 0,-1 1 0,0-1 0,1 1 0,-1-1 0,5-6 0,-1 0 0,0 0 0,4-11 0,11-32 0,11-24 0,-29 73 0,-1 0 0,1 0 0,-1-1 0,1 1 0,0 0 0,-1 0 0,1 0 0,0 0 0,0 0 0,0 0 0,0 1 0,0-1 0,2-1 0,-3 2 0,1 0 0,0 0 0,-1 0 0,1 0 0,0 0 0,-1 0 0,1 0 0,-1 0 0,1 0 0,0 1 0,-1-1 0,1 0 0,-1 1 0,1-1 0,-1 0 0,1 1 0,-1-1 0,1 1 0,-1-1 0,1 0 0,-1 1 0,0-1 0,1 1 0,-1-1 0,0 1 0,1 0 0,-1-1 0,0 1 0,0-1 0,1 2 0,15 27 0,-7-12 0,1 0 0,15 20 0,-20-31 0,0-1 0,0 0 0,0 0 0,1 0 0,-1-1 0,1 1 0,0-1 0,1-1 0,12 6 0,-13-6 0,1-1 0,-1 0 0,1-1 0,0 0 0,-1 0 0,1 0 0,0-1 0,0 0 0,-1 0 0,1 0 0,0-1 0,0 0 0,-1-1 0,1 0 0,-1 0 0,1 0 0,-1 0 0,0-1 0,0 0 0,0-1 0,0 1 0,0-1 0,-1 0 0,0-1 0,0 1 0,0-1 0,4-5 0,4-5 0,-2 0 0,1-1 0,-2-1 0,0 1 0,11-30 0,-3-1 0,12-49 0,-7 1 0,-3-1 0,12-195 0,-31 219 0,-4 44 0,3 28 0,0 0 0,0 0 0,0 0 0,0 0 0,0 0 0,0 0 0,0 0 0,0 0 0,0 0 0,0 1 0,0-1 0,0 0 0,0 0 0,0 0 0,0 0 0,0 0 0,0 0 0,0 0 0,0 0 0,0 0 0,0 0 0,0 0 0,0 0 0,0 0 0,0 0 0,0 1 0,0-1 0,0 0 0,0 0 0,-1 0 0,1 0 0,0 0 0,0 0 0,0 0 0,0 0 0,0 0 0,0 0 0,0 0 0,0 0 0,0 0 0,0 0 0,0 0 0,0 0 0,0 0 0,0 0 0,-1 0 0,1 0 0,0 0 0,0 0 0,0 0 0,0 0 0,0 0 0,0 0 0,0 0 0,0 0 0,0 0 0,0 0 0,0 0 0,0 0 0,0 0 0,0 0 0,-1 0 0,1 0 0,-3 17 0,0 36 0,1 0 0,3 0 0,2-1 0,3 1 0,2-1 0,2 0 0,21 64 0,-18-83-240,1 0 1,1 0-1,2-1 0,1-2 0,2 1 0,1-2 0,46 50 1,54 37-6034</inkml:trace>
</inkml:ink>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wgkSzqN/yVSqOGnpBlrqY4vnQw==">AMUW2mVeyaixEpccn8MXUNjl4AaOjK/7sbwr+SwgIOeir5lu4NBm9gK720WEnMDIlPu6yddx0B04KlLmk+YBFC9OW62YNbPabPQI/wLwtJlGRlUUxs4cNl69H0dHM3L5wl+2tFNL30JN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Burghclere Preschool</dc:creator>
  <cp:lastModifiedBy>Burghclere Preschool</cp:lastModifiedBy>
  <cp:revision>2</cp:revision>
  <cp:lastPrinted>2025-04-29T09:22:00Z</cp:lastPrinted>
  <dcterms:created xsi:type="dcterms:W3CDTF">2025-04-29T09:22:00Z</dcterms:created>
  <dcterms:modified xsi:type="dcterms:W3CDTF">2025-04-29T09:22:00Z</dcterms:modified>
</cp:coreProperties>
</file>